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E6D3C2" w14:textId="22F289B1" w:rsidR="00B57E73" w:rsidRDefault="00D36153" w:rsidP="00D36153">
      <w:pPr>
        <w:jc w:val="center"/>
      </w:pPr>
      <w:r w:rsidRPr="00D36153">
        <w:drawing>
          <wp:inline distT="0" distB="0" distL="0" distR="0" wp14:anchorId="4D9904B2" wp14:editId="2F60EE7F">
            <wp:extent cx="3924795" cy="2207643"/>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928874" cy="2209937"/>
                    </a:xfrm>
                    <a:prstGeom prst="rect">
                      <a:avLst/>
                    </a:prstGeom>
                  </pic:spPr>
                </pic:pic>
              </a:graphicData>
            </a:graphic>
          </wp:inline>
        </w:drawing>
      </w:r>
    </w:p>
    <w:p w14:paraId="622E38B4" w14:textId="6254E7B0" w:rsidR="00186F7D" w:rsidRDefault="00186F7D"/>
    <w:p w14:paraId="48531DA1" w14:textId="1B7523F0" w:rsidR="001E7EC1" w:rsidRDefault="001E7EC1"/>
    <w:p w14:paraId="02360488" w14:textId="3CB54C78" w:rsidR="001E7EC1" w:rsidRDefault="001E7EC1" w:rsidP="006E015C">
      <w:pPr>
        <w:jc w:val="both"/>
      </w:pPr>
      <w:r>
        <w:t>My apologies for contacting you directly.</w:t>
      </w:r>
    </w:p>
    <w:p w14:paraId="3EF1E2A7" w14:textId="77777777" w:rsidR="001E7EC1" w:rsidRDefault="001E7EC1" w:rsidP="006E015C">
      <w:pPr>
        <w:jc w:val="both"/>
      </w:pPr>
    </w:p>
    <w:p w14:paraId="3C51682A" w14:textId="01B84B42" w:rsidR="001E7EC1" w:rsidRDefault="001E7EC1" w:rsidP="006E015C">
      <w:pPr>
        <w:jc w:val="both"/>
      </w:pPr>
      <w:r>
        <w:t xml:space="preserve">I would like to inform you of a new service that, </w:t>
      </w:r>
      <w:r w:rsidRPr="006E015C">
        <w:rPr>
          <w:b/>
          <w:color w:val="E97132" w:themeColor="accent2"/>
        </w:rPr>
        <w:t xml:space="preserve">ESS </w:t>
      </w:r>
      <w:r w:rsidR="0040106C" w:rsidRPr="006E015C">
        <w:rPr>
          <w:b/>
          <w:color w:val="E97132" w:themeColor="accent2"/>
        </w:rPr>
        <w:t>BIZTOOLS</w:t>
      </w:r>
      <w:r w:rsidR="0040106C" w:rsidRPr="006E015C">
        <w:rPr>
          <w:color w:val="E97132" w:themeColor="accent2"/>
        </w:rPr>
        <w:t xml:space="preserve"> </w:t>
      </w:r>
      <w:r>
        <w:t>(</w:t>
      </w:r>
      <w:hyperlink r:id="rId8" w:history="1">
        <w:r w:rsidRPr="006E773C">
          <w:rPr>
            <w:rStyle w:val="Hyperlink"/>
          </w:rPr>
          <w:t>www.essbiztools.com.au</w:t>
        </w:r>
      </w:hyperlink>
      <w:r>
        <w:t xml:space="preserve">) is developing to assist </w:t>
      </w:r>
      <w:r w:rsidR="00A759B9">
        <w:t xml:space="preserve">Bookkeepers </w:t>
      </w:r>
      <w:r>
        <w:t>who are</w:t>
      </w:r>
      <w:r w:rsidR="006E015C">
        <w:t xml:space="preserve"> </w:t>
      </w:r>
      <w:r>
        <w:t xml:space="preserve">interested in offering a range of supplementary </w:t>
      </w:r>
      <w:r w:rsidR="00D36153" w:rsidRPr="006E015C">
        <w:rPr>
          <w:b/>
          <w:color w:val="7030A0"/>
        </w:rPr>
        <w:t>Advisory Services</w:t>
      </w:r>
      <w:r w:rsidR="00D36153">
        <w:t xml:space="preserve"> </w:t>
      </w:r>
      <w:r w:rsidR="006E015C">
        <w:t xml:space="preserve">to your </w:t>
      </w:r>
      <w:r>
        <w:t xml:space="preserve">clients – SMEs, </w:t>
      </w:r>
      <w:r w:rsidR="00A759B9">
        <w:t>Charities, Not-For-Profit, Sporting Organisations.</w:t>
      </w:r>
    </w:p>
    <w:p w14:paraId="042AF89E" w14:textId="77777777" w:rsidR="001E7EC1" w:rsidRDefault="001E7EC1" w:rsidP="006E015C">
      <w:pPr>
        <w:jc w:val="both"/>
      </w:pPr>
    </w:p>
    <w:p w14:paraId="0FEF9F0C" w14:textId="77777777" w:rsidR="00782285" w:rsidRDefault="00782285" w:rsidP="00782285">
      <w:pPr>
        <w:pStyle w:val="NormalWeb"/>
        <w:spacing w:before="0" w:beforeAutospacing="0" w:after="0" w:afterAutospacing="0" w:line="260" w:lineRule="atLeast"/>
        <w:jc w:val="both"/>
        <w:rPr>
          <w:rFonts w:ascii="Arial" w:hAnsi="Arial" w:cs="Arial"/>
          <w:color w:val="000000"/>
          <w:sz w:val="18"/>
          <w:szCs w:val="18"/>
        </w:rPr>
      </w:pPr>
      <w:r>
        <w:rPr>
          <w:rFonts w:ascii="Arial" w:hAnsi="Arial" w:cs="Arial"/>
          <w:b/>
          <w:bCs/>
          <w:color w:val="000000"/>
        </w:rPr>
        <w:t>INVITATION</w:t>
      </w:r>
    </w:p>
    <w:p w14:paraId="76B546F4" w14:textId="77777777" w:rsidR="00782285" w:rsidRPr="00D36153" w:rsidRDefault="00782285" w:rsidP="00782285">
      <w:pPr>
        <w:pStyle w:val="NormalWeb"/>
        <w:spacing w:before="0" w:beforeAutospacing="0" w:after="0" w:afterAutospacing="0" w:line="260" w:lineRule="atLeast"/>
        <w:jc w:val="both"/>
        <w:rPr>
          <w:rFonts w:ascii="Arial" w:hAnsi="Arial" w:cs="Arial"/>
          <w:color w:val="000000"/>
          <w:sz w:val="20"/>
          <w:szCs w:val="20"/>
        </w:rPr>
      </w:pPr>
      <w:r w:rsidRPr="00D36153">
        <w:rPr>
          <w:rFonts w:ascii="Arial" w:hAnsi="Arial" w:cs="Arial"/>
          <w:color w:val="000000"/>
          <w:sz w:val="20"/>
          <w:szCs w:val="20"/>
        </w:rPr>
        <w:t>We are presenting a series of free webinars to Bookkeepers and Accountants that I would like to invite you to participate in.  You can invite your Colleagues and Team Members to participate in the webinars as well.</w:t>
      </w:r>
    </w:p>
    <w:p w14:paraId="236FF64E" w14:textId="77777777" w:rsidR="00782285" w:rsidRPr="00D36153" w:rsidRDefault="00782285" w:rsidP="00782285">
      <w:pPr>
        <w:pStyle w:val="NormalWeb"/>
        <w:spacing w:before="0" w:beforeAutospacing="0" w:after="0" w:afterAutospacing="0" w:line="260" w:lineRule="atLeast"/>
        <w:jc w:val="both"/>
        <w:rPr>
          <w:rFonts w:ascii="Arial" w:hAnsi="Arial" w:cs="Arial"/>
          <w:color w:val="000000"/>
          <w:sz w:val="20"/>
          <w:szCs w:val="20"/>
        </w:rPr>
      </w:pPr>
      <w:r w:rsidRPr="00D36153">
        <w:rPr>
          <w:rFonts w:ascii="Arial" w:hAnsi="Arial" w:cs="Arial"/>
          <w:color w:val="000000"/>
          <w:sz w:val="20"/>
          <w:szCs w:val="20"/>
        </w:rPr>
        <w:t> </w:t>
      </w:r>
    </w:p>
    <w:p w14:paraId="1948C4F6" w14:textId="2C6CDF32" w:rsidR="00782285" w:rsidRPr="00D36153" w:rsidRDefault="00782285" w:rsidP="00782285">
      <w:pPr>
        <w:pStyle w:val="NormalWeb"/>
        <w:spacing w:before="0" w:beforeAutospacing="0" w:after="0" w:afterAutospacing="0" w:line="260" w:lineRule="atLeast"/>
        <w:jc w:val="both"/>
        <w:rPr>
          <w:rFonts w:ascii="Arial" w:hAnsi="Arial" w:cs="Arial"/>
          <w:color w:val="000000"/>
          <w:sz w:val="20"/>
          <w:szCs w:val="20"/>
        </w:rPr>
      </w:pPr>
      <w:r w:rsidRPr="00D36153">
        <w:rPr>
          <w:rFonts w:ascii="Arial" w:hAnsi="Arial" w:cs="Arial"/>
          <w:color w:val="000000"/>
          <w:sz w:val="20"/>
          <w:szCs w:val="20"/>
        </w:rPr>
        <w:t xml:space="preserve">We are planning to present three webinars for </w:t>
      </w:r>
      <w:r w:rsidR="00D36153" w:rsidRPr="00D36153">
        <w:rPr>
          <w:rFonts w:ascii="Arial" w:hAnsi="Arial" w:cs="Arial"/>
          <w:b/>
          <w:bCs/>
          <w:color w:val="E97132" w:themeColor="accent2"/>
          <w:sz w:val="20"/>
          <w:szCs w:val="20"/>
        </w:rPr>
        <w:t xml:space="preserve">“Advisory Intro” </w:t>
      </w:r>
      <w:r w:rsidRPr="00D36153">
        <w:rPr>
          <w:rFonts w:ascii="Arial" w:hAnsi="Arial" w:cs="Arial"/>
          <w:color w:val="000000"/>
          <w:sz w:val="20"/>
          <w:szCs w:val="20"/>
        </w:rPr>
        <w:t>which will run for about 45 minutes.  The next day we are presenting a Q &amp; A Session probably for 45 minutes where you will be invited to ask questions or make suggestions about what you would like to see included in an Advisory Package that you can use with your Clients.</w:t>
      </w:r>
    </w:p>
    <w:p w14:paraId="17B8D4CE" w14:textId="77777777" w:rsidR="00782285" w:rsidRPr="00D36153" w:rsidRDefault="00782285" w:rsidP="00782285">
      <w:pPr>
        <w:pStyle w:val="NormalWeb"/>
        <w:spacing w:before="0" w:beforeAutospacing="0" w:after="0" w:afterAutospacing="0" w:line="260" w:lineRule="atLeast"/>
        <w:jc w:val="both"/>
        <w:rPr>
          <w:rFonts w:ascii="Arial" w:hAnsi="Arial" w:cs="Arial"/>
          <w:color w:val="000000"/>
          <w:sz w:val="20"/>
          <w:szCs w:val="20"/>
        </w:rPr>
      </w:pPr>
    </w:p>
    <w:p w14:paraId="28C8A899" w14:textId="0C2A1221" w:rsidR="00782285" w:rsidRPr="00D36153" w:rsidRDefault="00782285" w:rsidP="00D36153">
      <w:pPr>
        <w:pStyle w:val="NormalWeb"/>
        <w:spacing w:before="0" w:beforeAutospacing="0" w:after="0" w:afterAutospacing="0" w:line="260" w:lineRule="atLeast"/>
        <w:jc w:val="both"/>
        <w:rPr>
          <w:rFonts w:ascii="Arial" w:hAnsi="Arial" w:cs="Arial"/>
          <w:color w:val="000000"/>
          <w:sz w:val="20"/>
          <w:szCs w:val="20"/>
        </w:rPr>
      </w:pPr>
      <w:r w:rsidRPr="00D36153">
        <w:rPr>
          <w:rFonts w:ascii="Arial" w:hAnsi="Arial" w:cs="Arial"/>
          <w:color w:val="000000"/>
          <w:sz w:val="20"/>
          <w:szCs w:val="20"/>
        </w:rPr>
        <w:t>The first</w:t>
      </w:r>
      <w:r w:rsidRPr="00D36153">
        <w:rPr>
          <w:rFonts w:ascii="Arial" w:hAnsi="Arial" w:cs="Arial"/>
          <w:color w:val="5A15BD"/>
          <w:sz w:val="20"/>
          <w:szCs w:val="20"/>
        </w:rPr>
        <w:t xml:space="preserve"> </w:t>
      </w:r>
      <w:r w:rsidR="00D36153" w:rsidRPr="00D36153">
        <w:rPr>
          <w:rFonts w:ascii="Arial" w:hAnsi="Arial" w:cs="Arial"/>
          <w:color w:val="E97132" w:themeColor="accent2"/>
          <w:sz w:val="20"/>
          <w:szCs w:val="20"/>
        </w:rPr>
        <w:t>“</w:t>
      </w:r>
      <w:r w:rsidR="00D36153" w:rsidRPr="00D36153">
        <w:rPr>
          <w:rFonts w:ascii="Arial" w:hAnsi="Arial" w:cs="Arial"/>
          <w:b/>
          <w:bCs/>
          <w:color w:val="E97132" w:themeColor="accent2"/>
          <w:sz w:val="20"/>
          <w:szCs w:val="20"/>
        </w:rPr>
        <w:t>Advisory Intro”</w:t>
      </w:r>
      <w:r w:rsidR="00D36153" w:rsidRPr="00D36153">
        <w:rPr>
          <w:rFonts w:ascii="Arial" w:hAnsi="Arial" w:cs="Arial"/>
          <w:color w:val="E97132" w:themeColor="accent2"/>
          <w:sz w:val="20"/>
          <w:szCs w:val="20"/>
        </w:rPr>
        <w:t xml:space="preserve"> </w:t>
      </w:r>
      <w:r w:rsidRPr="00D36153">
        <w:rPr>
          <w:rFonts w:ascii="Arial" w:hAnsi="Arial" w:cs="Arial"/>
          <w:color w:val="000000"/>
          <w:sz w:val="20"/>
          <w:szCs w:val="20"/>
        </w:rPr>
        <w:t xml:space="preserve">webinar is being presented on </w:t>
      </w:r>
      <w:hyperlink r:id="rId9" w:tgtFrame="_blank" w:history="1">
        <w:r w:rsidRPr="00D36153">
          <w:rPr>
            <w:rStyle w:val="Hyperlink"/>
            <w:rFonts w:ascii="Arial" w:eastAsiaTheme="majorEastAsia" w:hAnsi="Arial" w:cs="Arial"/>
            <w:color w:val="333333"/>
            <w:sz w:val="20"/>
            <w:szCs w:val="20"/>
          </w:rPr>
          <w:t xml:space="preserve">Tuesday, 19 March 2024 at </w:t>
        </w:r>
        <w:proofErr w:type="spellStart"/>
        <w:r w:rsidRPr="00D36153">
          <w:rPr>
            <w:rStyle w:val="Hyperlink"/>
            <w:rFonts w:ascii="Arial" w:eastAsiaTheme="majorEastAsia" w:hAnsi="Arial" w:cs="Arial"/>
            <w:color w:val="333333"/>
            <w:sz w:val="20"/>
            <w:szCs w:val="20"/>
          </w:rPr>
          <w:t>11.00am</w:t>
        </w:r>
        <w:proofErr w:type="spellEnd"/>
        <w:r w:rsidRPr="00D36153">
          <w:rPr>
            <w:rStyle w:val="Hyperlink"/>
            <w:rFonts w:ascii="Arial" w:eastAsiaTheme="majorEastAsia" w:hAnsi="Arial" w:cs="Arial"/>
            <w:color w:val="333333"/>
            <w:sz w:val="20"/>
            <w:szCs w:val="20"/>
          </w:rPr>
          <w:t xml:space="preserve"> </w:t>
        </w:r>
        <w:proofErr w:type="spellStart"/>
        <w:r w:rsidRPr="00D36153">
          <w:rPr>
            <w:rStyle w:val="Hyperlink"/>
            <w:rFonts w:ascii="Arial" w:eastAsiaTheme="majorEastAsia" w:hAnsi="Arial" w:cs="Arial"/>
            <w:color w:val="333333"/>
            <w:sz w:val="20"/>
            <w:szCs w:val="20"/>
          </w:rPr>
          <w:t>AEST</w:t>
        </w:r>
        <w:proofErr w:type="spellEnd"/>
      </w:hyperlink>
      <w:r w:rsidRPr="00D36153">
        <w:rPr>
          <w:rFonts w:ascii="Arial" w:hAnsi="Arial" w:cs="Arial"/>
          <w:color w:val="000000"/>
          <w:sz w:val="20"/>
          <w:szCs w:val="20"/>
        </w:rPr>
        <w:t xml:space="preserve"> with the follow-up Q &amp; A session being held on </w:t>
      </w:r>
      <w:hyperlink r:id="rId10" w:tgtFrame="_blank" w:history="1">
        <w:r w:rsidRPr="00D36153">
          <w:rPr>
            <w:rStyle w:val="Hyperlink"/>
            <w:rFonts w:ascii="Arial" w:eastAsiaTheme="majorEastAsia" w:hAnsi="Arial" w:cs="Arial"/>
            <w:color w:val="333333"/>
            <w:sz w:val="20"/>
            <w:szCs w:val="20"/>
          </w:rPr>
          <w:t xml:space="preserve">Wednesday, 20 March 2024 at </w:t>
        </w:r>
        <w:proofErr w:type="spellStart"/>
        <w:r w:rsidRPr="00D36153">
          <w:rPr>
            <w:rStyle w:val="Hyperlink"/>
            <w:rFonts w:ascii="Arial" w:eastAsiaTheme="majorEastAsia" w:hAnsi="Arial" w:cs="Arial"/>
            <w:color w:val="333333"/>
            <w:sz w:val="20"/>
            <w:szCs w:val="20"/>
          </w:rPr>
          <w:t>11.00am</w:t>
        </w:r>
        <w:proofErr w:type="spellEnd"/>
        <w:r w:rsidRPr="00D36153">
          <w:rPr>
            <w:rStyle w:val="Hyperlink"/>
            <w:rFonts w:ascii="Arial" w:eastAsiaTheme="majorEastAsia" w:hAnsi="Arial" w:cs="Arial"/>
            <w:color w:val="333333"/>
            <w:sz w:val="20"/>
            <w:szCs w:val="20"/>
          </w:rPr>
          <w:t xml:space="preserve"> </w:t>
        </w:r>
        <w:proofErr w:type="spellStart"/>
        <w:r w:rsidRPr="00D36153">
          <w:rPr>
            <w:rStyle w:val="Hyperlink"/>
            <w:rFonts w:ascii="Arial" w:eastAsiaTheme="majorEastAsia" w:hAnsi="Arial" w:cs="Arial"/>
            <w:color w:val="333333"/>
            <w:sz w:val="20"/>
            <w:szCs w:val="20"/>
          </w:rPr>
          <w:t>AEST</w:t>
        </w:r>
        <w:proofErr w:type="spellEnd"/>
      </w:hyperlink>
      <w:r w:rsidRPr="00D36153">
        <w:rPr>
          <w:rFonts w:ascii="Arial" w:hAnsi="Arial" w:cs="Arial"/>
          <w:color w:val="000000"/>
          <w:sz w:val="20"/>
          <w:szCs w:val="20"/>
        </w:rPr>
        <w:t>.  To register for these webinars please click on their link.</w:t>
      </w:r>
    </w:p>
    <w:p w14:paraId="34F8AD2E" w14:textId="77777777" w:rsidR="00782285" w:rsidRPr="00D36153" w:rsidRDefault="00782285" w:rsidP="00D36153">
      <w:pPr>
        <w:pStyle w:val="NormalWeb"/>
        <w:spacing w:before="0" w:beforeAutospacing="0" w:after="0" w:afterAutospacing="0" w:line="260" w:lineRule="atLeast"/>
        <w:jc w:val="both"/>
        <w:rPr>
          <w:rFonts w:ascii="Arial" w:hAnsi="Arial" w:cs="Arial"/>
          <w:color w:val="000000"/>
          <w:sz w:val="20"/>
          <w:szCs w:val="20"/>
        </w:rPr>
      </w:pPr>
      <w:r w:rsidRPr="00D36153">
        <w:rPr>
          <w:rFonts w:ascii="Arial" w:hAnsi="Arial" w:cs="Arial"/>
          <w:color w:val="000000"/>
          <w:sz w:val="20"/>
          <w:szCs w:val="20"/>
        </w:rPr>
        <w:t> </w:t>
      </w:r>
    </w:p>
    <w:p w14:paraId="43188F02" w14:textId="4C8071F5" w:rsidR="00782285" w:rsidRPr="00D36153" w:rsidRDefault="00782285" w:rsidP="00D36153">
      <w:pPr>
        <w:pStyle w:val="NormalWeb"/>
        <w:spacing w:before="0" w:beforeAutospacing="0" w:after="0" w:afterAutospacing="0" w:line="260" w:lineRule="atLeast"/>
        <w:jc w:val="both"/>
        <w:rPr>
          <w:rFonts w:ascii="Arial" w:hAnsi="Arial" w:cs="Arial"/>
          <w:color w:val="000000"/>
          <w:sz w:val="20"/>
          <w:szCs w:val="20"/>
        </w:rPr>
      </w:pPr>
      <w:r w:rsidRPr="00D36153">
        <w:rPr>
          <w:rFonts w:ascii="Arial" w:hAnsi="Arial" w:cs="Arial"/>
          <w:color w:val="000000"/>
          <w:sz w:val="20"/>
          <w:szCs w:val="20"/>
        </w:rPr>
        <w:t xml:space="preserve">If Tuesday, 19 March 2024 does not suit you for the first </w:t>
      </w:r>
      <w:r w:rsidR="00D36153" w:rsidRPr="00D36153">
        <w:rPr>
          <w:rFonts w:ascii="Arial" w:hAnsi="Arial" w:cs="Arial"/>
          <w:b/>
          <w:bCs/>
          <w:color w:val="E97132" w:themeColor="accent2"/>
          <w:sz w:val="20"/>
          <w:szCs w:val="20"/>
        </w:rPr>
        <w:t>“Advisory Intro”</w:t>
      </w:r>
      <w:r w:rsidR="00D36153" w:rsidRPr="00D36153">
        <w:rPr>
          <w:rFonts w:ascii="Arial" w:hAnsi="Arial" w:cs="Arial"/>
          <w:color w:val="E97132" w:themeColor="accent2"/>
          <w:sz w:val="20"/>
          <w:szCs w:val="20"/>
        </w:rPr>
        <w:t xml:space="preserve"> </w:t>
      </w:r>
      <w:r w:rsidRPr="00D36153">
        <w:rPr>
          <w:rFonts w:ascii="Arial" w:hAnsi="Arial" w:cs="Arial"/>
          <w:color w:val="000000"/>
          <w:sz w:val="20"/>
          <w:szCs w:val="20"/>
        </w:rPr>
        <w:t xml:space="preserve">webinar you can register to attend at a subsequent webinar details of which are available by </w:t>
      </w:r>
      <w:hyperlink r:id="rId11" w:tgtFrame="_blank" w:history="1">
        <w:r w:rsidRPr="00D36153">
          <w:rPr>
            <w:rStyle w:val="Hyperlink"/>
            <w:rFonts w:ascii="Arial" w:eastAsiaTheme="majorEastAsia" w:hAnsi="Arial" w:cs="Arial"/>
            <w:color w:val="333333"/>
            <w:sz w:val="20"/>
            <w:szCs w:val="20"/>
          </w:rPr>
          <w:t>clicking here</w:t>
        </w:r>
      </w:hyperlink>
      <w:r w:rsidRPr="00D36153">
        <w:rPr>
          <w:rFonts w:ascii="Arial" w:hAnsi="Arial" w:cs="Arial"/>
          <w:color w:val="000000"/>
          <w:sz w:val="20"/>
          <w:szCs w:val="20"/>
        </w:rPr>
        <w:t>.</w:t>
      </w:r>
    </w:p>
    <w:p w14:paraId="20331CA4" w14:textId="77777777" w:rsidR="00782285" w:rsidRPr="00D36153" w:rsidRDefault="00782285" w:rsidP="00D36153">
      <w:pPr>
        <w:jc w:val="both"/>
        <w:rPr>
          <w:rFonts w:ascii="Times New Roman" w:hAnsi="Times New Roman" w:cs="Times New Roman"/>
          <w:szCs w:val="20"/>
        </w:rPr>
      </w:pPr>
      <w:r w:rsidRPr="00D36153">
        <w:rPr>
          <w:rFonts w:cs="Arial"/>
          <w:color w:val="000000"/>
          <w:szCs w:val="20"/>
        </w:rPr>
        <w:t xml:space="preserve">  </w:t>
      </w:r>
    </w:p>
    <w:p w14:paraId="63DE7C0B" w14:textId="0A613E51" w:rsidR="00782285" w:rsidRPr="00D36153" w:rsidRDefault="00782285" w:rsidP="00D36153">
      <w:pPr>
        <w:pStyle w:val="NormalWeb"/>
        <w:spacing w:before="0" w:beforeAutospacing="0" w:after="0" w:afterAutospacing="0" w:line="260" w:lineRule="atLeast"/>
        <w:jc w:val="both"/>
        <w:rPr>
          <w:rFonts w:ascii="Arial" w:hAnsi="Arial" w:cs="Arial"/>
          <w:color w:val="000000"/>
          <w:sz w:val="20"/>
          <w:szCs w:val="20"/>
        </w:rPr>
      </w:pPr>
      <w:r w:rsidRPr="00D36153">
        <w:rPr>
          <w:rFonts w:ascii="Arial" w:hAnsi="Arial" w:cs="Arial"/>
          <w:color w:val="000000"/>
          <w:sz w:val="20"/>
          <w:szCs w:val="20"/>
        </w:rPr>
        <w:t xml:space="preserve">We will take note of all suggestions and some of them may be incorporated within the first release of </w:t>
      </w:r>
      <w:r w:rsidRPr="00D36153">
        <w:rPr>
          <w:rFonts w:ascii="Arial" w:hAnsi="Arial" w:cs="Arial"/>
          <w:b/>
          <w:bCs/>
          <w:color w:val="5A15BD"/>
          <w:sz w:val="20"/>
          <w:szCs w:val="20"/>
        </w:rPr>
        <w:t>“</w:t>
      </w:r>
      <w:r w:rsidR="00D36153" w:rsidRPr="00D36153">
        <w:rPr>
          <w:rFonts w:ascii="Arial" w:hAnsi="Arial" w:cs="Arial"/>
          <w:b/>
          <w:bCs/>
          <w:color w:val="E97132" w:themeColor="accent2"/>
          <w:sz w:val="20"/>
          <w:szCs w:val="20"/>
        </w:rPr>
        <w:t>Advisory Intro”</w:t>
      </w:r>
      <w:r w:rsidRPr="00D36153">
        <w:rPr>
          <w:rFonts w:ascii="Arial" w:hAnsi="Arial" w:cs="Arial"/>
          <w:color w:val="000000"/>
          <w:sz w:val="20"/>
          <w:szCs w:val="20"/>
        </w:rPr>
        <w:t xml:space="preserve"> and some of them may be noted for inclusion in the second release which we envisage occurring in July, 2024.</w:t>
      </w:r>
    </w:p>
    <w:p w14:paraId="47F23FB0" w14:textId="77777777" w:rsidR="00782285" w:rsidRDefault="00782285" w:rsidP="006E015C">
      <w:pPr>
        <w:jc w:val="both"/>
      </w:pPr>
    </w:p>
    <w:p w14:paraId="37940D95" w14:textId="57C24873" w:rsidR="00A759B9" w:rsidRPr="00D36153" w:rsidRDefault="00D36153" w:rsidP="006E015C">
      <w:pPr>
        <w:jc w:val="both"/>
        <w:rPr>
          <w:b/>
          <w:color w:val="7030A0"/>
        </w:rPr>
      </w:pPr>
      <w:r w:rsidRPr="00D36153">
        <w:rPr>
          <w:b/>
          <w:color w:val="7030A0"/>
        </w:rPr>
        <w:t>WHO ARE WE?</w:t>
      </w:r>
    </w:p>
    <w:p w14:paraId="7B8FA065" w14:textId="7BE947FB" w:rsidR="001E7EC1" w:rsidRDefault="001E7EC1" w:rsidP="006E015C">
      <w:pPr>
        <w:jc w:val="both"/>
      </w:pPr>
      <w:r w:rsidRPr="006E015C">
        <w:rPr>
          <w:b/>
          <w:color w:val="E97132" w:themeColor="accent2"/>
        </w:rPr>
        <w:t xml:space="preserve">ESS </w:t>
      </w:r>
      <w:r w:rsidR="00A759B9" w:rsidRPr="006E015C">
        <w:rPr>
          <w:b/>
          <w:color w:val="E97132" w:themeColor="accent2"/>
        </w:rPr>
        <w:t>BIZTOOLS</w:t>
      </w:r>
      <w:r w:rsidR="00A759B9" w:rsidRPr="006E015C">
        <w:rPr>
          <w:color w:val="E97132" w:themeColor="accent2"/>
        </w:rPr>
        <w:t xml:space="preserve"> </w:t>
      </w:r>
      <w:r w:rsidR="00251501">
        <w:t xml:space="preserve">delivers </w:t>
      </w:r>
      <w:r w:rsidR="00A759B9">
        <w:t xml:space="preserve">Business Advisory Services </w:t>
      </w:r>
      <w:r w:rsidR="00251501">
        <w:t xml:space="preserve">product packages to </w:t>
      </w:r>
      <w:r w:rsidR="0040106C">
        <w:t xml:space="preserve">Accountants, Bookkeepers </w:t>
      </w:r>
      <w:r w:rsidR="00251501">
        <w:t xml:space="preserve">and </w:t>
      </w:r>
      <w:r w:rsidR="0040106C">
        <w:t xml:space="preserve">Business Consultants </w:t>
      </w:r>
      <w:r w:rsidR="00251501">
        <w:t>around Australia via our website.</w:t>
      </w:r>
    </w:p>
    <w:p w14:paraId="1EAF9B41" w14:textId="77777777" w:rsidR="00251501" w:rsidRDefault="00251501" w:rsidP="006E015C">
      <w:pPr>
        <w:jc w:val="both"/>
      </w:pPr>
    </w:p>
    <w:p w14:paraId="2AA314A4" w14:textId="477B0BC1" w:rsidR="00251501" w:rsidRDefault="00251501" w:rsidP="006E015C">
      <w:pPr>
        <w:jc w:val="both"/>
      </w:pPr>
      <w:r>
        <w:t xml:space="preserve">Our </w:t>
      </w:r>
      <w:r w:rsidR="00AC698A">
        <w:t>members</w:t>
      </w:r>
      <w:r>
        <w:t xml:space="preserve"> utilise our product packages, videos, newsletters to deliver </w:t>
      </w:r>
      <w:r w:rsidR="0040106C">
        <w:t xml:space="preserve">Advisory Services </w:t>
      </w:r>
      <w:r>
        <w:t>to their clients th</w:t>
      </w:r>
      <w:r w:rsidR="007079F7">
        <w:t>erefore</w:t>
      </w:r>
      <w:r>
        <w:t xml:space="preserve"> saving them time and money in the development of their own documentation.</w:t>
      </w:r>
    </w:p>
    <w:p w14:paraId="7CBA6385" w14:textId="77777777" w:rsidR="00251501" w:rsidRDefault="00251501" w:rsidP="006E015C">
      <w:pPr>
        <w:jc w:val="both"/>
      </w:pPr>
    </w:p>
    <w:p w14:paraId="3CD793B9" w14:textId="168227F2" w:rsidR="00251501" w:rsidRDefault="00251501" w:rsidP="006E015C">
      <w:pPr>
        <w:jc w:val="both"/>
      </w:pPr>
      <w:r>
        <w:t>My name is Peter Towers, I</w:t>
      </w:r>
      <w:r w:rsidR="006E015C">
        <w:t xml:space="preserve"> a</w:t>
      </w:r>
      <w:r>
        <w:t xml:space="preserve">m the </w:t>
      </w:r>
      <w:r w:rsidR="0040106C">
        <w:t xml:space="preserve">Founder and Managing </w:t>
      </w:r>
      <w:r>
        <w:t xml:space="preserve">Director of </w:t>
      </w:r>
      <w:r w:rsidRPr="006E015C">
        <w:rPr>
          <w:b/>
          <w:color w:val="E97132" w:themeColor="accent2"/>
        </w:rPr>
        <w:t xml:space="preserve">ESS </w:t>
      </w:r>
      <w:r w:rsidR="006E015C">
        <w:rPr>
          <w:b/>
          <w:color w:val="E97132" w:themeColor="accent2"/>
        </w:rPr>
        <w:t>BIZ</w:t>
      </w:r>
      <w:r w:rsidR="0040106C" w:rsidRPr="006E015C">
        <w:rPr>
          <w:b/>
          <w:color w:val="E97132" w:themeColor="accent2"/>
        </w:rPr>
        <w:t>TOOLS</w:t>
      </w:r>
      <w:r>
        <w:t xml:space="preserve">.  My background is that I have been the </w:t>
      </w:r>
      <w:r w:rsidR="0040106C">
        <w:t xml:space="preserve">Senior Partner </w:t>
      </w:r>
      <w:r>
        <w:t xml:space="preserve">of an </w:t>
      </w:r>
      <w:r w:rsidR="0040106C">
        <w:t>Accountancy Firm</w:t>
      </w:r>
      <w:r>
        <w:t xml:space="preserve">, Chief </w:t>
      </w:r>
      <w:r w:rsidR="0040106C">
        <w:t>Financi</w:t>
      </w:r>
      <w:r>
        <w:t xml:space="preserve">al Officer and Company Secretary of a </w:t>
      </w:r>
      <w:r w:rsidR="0040106C">
        <w:t>Listed Public Company</w:t>
      </w:r>
      <w:r w:rsidR="007079F7">
        <w:t>, Business Consultant.</w:t>
      </w:r>
    </w:p>
    <w:p w14:paraId="03C3BB6F" w14:textId="77777777" w:rsidR="00251501" w:rsidRPr="00D36153" w:rsidRDefault="00251501" w:rsidP="006E015C">
      <w:pPr>
        <w:jc w:val="both"/>
        <w:rPr>
          <w:color w:val="7030A0"/>
        </w:rPr>
      </w:pPr>
    </w:p>
    <w:p w14:paraId="34A738AE" w14:textId="7B66E21E" w:rsidR="0040106C" w:rsidRPr="00D36153" w:rsidRDefault="00D36153" w:rsidP="006E015C">
      <w:pPr>
        <w:jc w:val="both"/>
        <w:rPr>
          <w:b/>
          <w:color w:val="7030A0"/>
        </w:rPr>
      </w:pPr>
      <w:r w:rsidRPr="00D36153">
        <w:rPr>
          <w:b/>
          <w:color w:val="7030A0"/>
        </w:rPr>
        <w:t>WHAT ARE WE OFFERING YOU?</w:t>
      </w:r>
    </w:p>
    <w:p w14:paraId="66F5E0F3" w14:textId="249977DE" w:rsidR="0040106C" w:rsidRDefault="00251501" w:rsidP="006E015C">
      <w:pPr>
        <w:jc w:val="both"/>
      </w:pPr>
      <w:r>
        <w:t xml:space="preserve">We are </w:t>
      </w:r>
      <w:r w:rsidR="0073222C">
        <w:t xml:space="preserve">in the final stages of planning the launch of our new product package – </w:t>
      </w:r>
      <w:r w:rsidR="00D36153" w:rsidRPr="00D36153">
        <w:rPr>
          <w:b/>
          <w:color w:val="E97132" w:themeColor="accent2"/>
        </w:rPr>
        <w:t>“Advisory Intro“</w:t>
      </w:r>
      <w:r w:rsidR="00D36153" w:rsidRPr="00D36153">
        <w:rPr>
          <w:color w:val="E97132" w:themeColor="accent2"/>
        </w:rPr>
        <w:t xml:space="preserve"> </w:t>
      </w:r>
      <w:r w:rsidR="0073222C">
        <w:t xml:space="preserve">which has been developed to assist </w:t>
      </w:r>
      <w:r w:rsidR="0040106C">
        <w:t xml:space="preserve">Bookkeeping Firms </w:t>
      </w:r>
      <w:r w:rsidR="0073222C">
        <w:t xml:space="preserve">and </w:t>
      </w:r>
      <w:r w:rsidR="0040106C">
        <w:t xml:space="preserve">Bookkeeper Sections </w:t>
      </w:r>
      <w:r w:rsidR="0073222C">
        <w:t xml:space="preserve">within </w:t>
      </w:r>
      <w:r w:rsidR="0040106C">
        <w:t xml:space="preserve">Accounting Firms </w:t>
      </w:r>
      <w:r w:rsidR="0073222C">
        <w:t xml:space="preserve">to deliver </w:t>
      </w:r>
      <w:r w:rsidR="00D36153" w:rsidRPr="006E015C">
        <w:rPr>
          <w:b/>
          <w:color w:val="7030A0"/>
        </w:rPr>
        <w:t>Advisory Services</w:t>
      </w:r>
      <w:r w:rsidR="00D36153" w:rsidRPr="006E015C">
        <w:rPr>
          <w:color w:val="7030A0"/>
        </w:rPr>
        <w:t xml:space="preserve"> </w:t>
      </w:r>
      <w:r w:rsidR="0073222C">
        <w:t xml:space="preserve">to SMEs, </w:t>
      </w:r>
      <w:r w:rsidR="0040106C">
        <w:t>Charities, Not-For-Profit and Sporting Organisations.</w:t>
      </w:r>
    </w:p>
    <w:p w14:paraId="04A0583C" w14:textId="77777777" w:rsidR="0073222C" w:rsidRDefault="0073222C" w:rsidP="006E015C">
      <w:pPr>
        <w:jc w:val="both"/>
      </w:pPr>
    </w:p>
    <w:p w14:paraId="55CDEC15" w14:textId="6EA706C7" w:rsidR="0073222C" w:rsidRDefault="0073222C" w:rsidP="006E015C">
      <w:pPr>
        <w:jc w:val="both"/>
      </w:pPr>
      <w:r>
        <w:t xml:space="preserve">You can view a summary of the resources that are available within </w:t>
      </w:r>
      <w:r w:rsidR="00D36153" w:rsidRPr="00D36153">
        <w:rPr>
          <w:b/>
          <w:color w:val="E97132" w:themeColor="accent2"/>
        </w:rPr>
        <w:t>“Advisory Intro”</w:t>
      </w:r>
      <w:r w:rsidRPr="006E015C">
        <w:rPr>
          <w:b/>
          <w:color w:val="7030A0"/>
        </w:rPr>
        <w:t xml:space="preserve"> </w:t>
      </w:r>
      <w:r>
        <w:t>and obtain a sample paper that we have developed.</w:t>
      </w:r>
    </w:p>
    <w:p w14:paraId="1BB80335" w14:textId="77777777" w:rsidR="0073222C" w:rsidRDefault="0073222C" w:rsidP="006E015C">
      <w:pPr>
        <w:jc w:val="both"/>
      </w:pPr>
    </w:p>
    <w:p w14:paraId="1BBE47AA" w14:textId="75820869" w:rsidR="0073222C" w:rsidRPr="00D36153" w:rsidRDefault="00D36153" w:rsidP="006E015C">
      <w:pPr>
        <w:jc w:val="both"/>
        <w:rPr>
          <w:b/>
          <w:color w:val="7030A0"/>
        </w:rPr>
      </w:pPr>
      <w:r w:rsidRPr="00D36153">
        <w:rPr>
          <w:b/>
          <w:color w:val="7030A0"/>
        </w:rPr>
        <w:t>WHY ARE WE LAUNCHING “ADVISORY INTRO”?</w:t>
      </w:r>
    </w:p>
    <w:p w14:paraId="46D4D8F1" w14:textId="7B8F5969" w:rsidR="0073222C" w:rsidRDefault="0073222C" w:rsidP="006E015C">
      <w:pPr>
        <w:jc w:val="both"/>
      </w:pPr>
      <w:r>
        <w:t xml:space="preserve">Over the last few years we have </w:t>
      </w:r>
      <w:r w:rsidR="0040106C">
        <w:t>received</w:t>
      </w:r>
      <w:r>
        <w:t xml:space="preserve"> enquiries from </w:t>
      </w:r>
      <w:r w:rsidR="0040106C">
        <w:t>Bookkeep</w:t>
      </w:r>
      <w:r w:rsidR="0013124F">
        <w:t xml:space="preserve">ers </w:t>
      </w:r>
      <w:r>
        <w:t xml:space="preserve">about the resources that they could access by becoming a </w:t>
      </w:r>
      <w:r w:rsidR="00AC698A">
        <w:t>member</w:t>
      </w:r>
      <w:r>
        <w:t xml:space="preserve"> </w:t>
      </w:r>
      <w:r w:rsidR="00AC698A">
        <w:t>of</w:t>
      </w:r>
      <w:r>
        <w:t xml:space="preserve"> </w:t>
      </w:r>
      <w:r w:rsidRPr="006E015C">
        <w:rPr>
          <w:b/>
          <w:color w:val="E97132" w:themeColor="accent2"/>
        </w:rPr>
        <w:t xml:space="preserve">ESS </w:t>
      </w:r>
      <w:r w:rsidR="0040106C" w:rsidRPr="006E015C">
        <w:rPr>
          <w:b/>
          <w:color w:val="E97132" w:themeColor="accent2"/>
        </w:rPr>
        <w:t>BIZTOOLS</w:t>
      </w:r>
      <w:r>
        <w:t xml:space="preserve">.  We have been very pleased that a number of those </w:t>
      </w:r>
      <w:r w:rsidR="0040106C">
        <w:t xml:space="preserve">Bookkeeping Firms </w:t>
      </w:r>
      <w:r>
        <w:t xml:space="preserve">proceeded to become </w:t>
      </w:r>
      <w:r w:rsidR="00B80B99">
        <w:t>members of</w:t>
      </w:r>
      <w:r>
        <w:t xml:space="preserve"> </w:t>
      </w:r>
      <w:r w:rsidR="0040106C" w:rsidRPr="006E015C">
        <w:rPr>
          <w:b/>
          <w:color w:val="E97132" w:themeColor="accent2"/>
        </w:rPr>
        <w:t>ESS BIZTOOLS</w:t>
      </w:r>
      <w:r>
        <w:t>.</w:t>
      </w:r>
    </w:p>
    <w:p w14:paraId="0E68A75E" w14:textId="77777777" w:rsidR="0073222C" w:rsidRDefault="0073222C" w:rsidP="006E015C">
      <w:pPr>
        <w:jc w:val="both"/>
      </w:pPr>
    </w:p>
    <w:p w14:paraId="7BBC2242" w14:textId="2ED588E5" w:rsidR="0073222C" w:rsidRDefault="0073222C" w:rsidP="006E015C">
      <w:pPr>
        <w:jc w:val="both"/>
      </w:pPr>
      <w:r>
        <w:t>We</w:t>
      </w:r>
      <w:r w:rsidR="0013124F">
        <w:t xml:space="preserve"> have</w:t>
      </w:r>
      <w:r>
        <w:t xml:space="preserve"> develop</w:t>
      </w:r>
      <w:r w:rsidR="0013124F">
        <w:t>ed</w:t>
      </w:r>
      <w:r>
        <w:t xml:space="preserve"> </w:t>
      </w:r>
      <w:r w:rsidR="00D36153" w:rsidRPr="00D36153">
        <w:rPr>
          <w:b/>
          <w:color w:val="E97132" w:themeColor="accent2"/>
        </w:rPr>
        <w:t>“Advisory Intro”</w:t>
      </w:r>
      <w:r w:rsidR="0013124F" w:rsidRPr="006E015C">
        <w:rPr>
          <w:color w:val="7030A0"/>
        </w:rPr>
        <w:t xml:space="preserve"> </w:t>
      </w:r>
      <w:r w:rsidR="0013124F">
        <w:t>to assist</w:t>
      </w:r>
      <w:r>
        <w:t xml:space="preserve"> </w:t>
      </w:r>
      <w:r w:rsidR="0040106C">
        <w:t xml:space="preserve">Bookkeeping/ Accountancy Firms </w:t>
      </w:r>
      <w:r>
        <w:t>to offer advice and provide supporting articles to a client to answer questions or to proactively bring to the client</w:t>
      </w:r>
      <w:r w:rsidR="0013124F">
        <w:t>’s</w:t>
      </w:r>
      <w:r>
        <w:t xml:space="preserve"> attention something that may be of interest to them because of their</w:t>
      </w:r>
      <w:r w:rsidR="00167079">
        <w:t xml:space="preserve"> industry, location or just the</w:t>
      </w:r>
      <w:r w:rsidR="0040106C">
        <w:t>ir</w:t>
      </w:r>
      <w:r w:rsidR="00167079">
        <w:t xml:space="preserve"> desire to</w:t>
      </w:r>
      <w:r w:rsidR="006E015C">
        <w:t xml:space="preserve"> </w:t>
      </w:r>
      <w:r w:rsidR="006E015C" w:rsidRPr="006E015C">
        <w:rPr>
          <w:b/>
          <w:color w:val="7030A0"/>
        </w:rPr>
        <w:t>”</w:t>
      </w:r>
      <w:r w:rsidR="00167079" w:rsidRPr="006E015C">
        <w:rPr>
          <w:b/>
          <w:color w:val="7030A0"/>
        </w:rPr>
        <w:t>scale up</w:t>
      </w:r>
      <w:r w:rsidR="0013124F" w:rsidRPr="006E015C">
        <w:rPr>
          <w:b/>
          <w:color w:val="7030A0"/>
        </w:rPr>
        <w:t>”</w:t>
      </w:r>
      <w:r w:rsidR="00167079">
        <w:t xml:space="preserve"> their operations.</w:t>
      </w:r>
    </w:p>
    <w:p w14:paraId="083EB6B9" w14:textId="77777777" w:rsidR="00167079" w:rsidRDefault="00167079" w:rsidP="006E015C">
      <w:pPr>
        <w:jc w:val="both"/>
      </w:pPr>
    </w:p>
    <w:p w14:paraId="07F4F333" w14:textId="7B205005" w:rsidR="00167079" w:rsidRDefault="0040106C" w:rsidP="006E015C">
      <w:pPr>
        <w:jc w:val="both"/>
      </w:pPr>
      <w:r>
        <w:t>For example</w:t>
      </w:r>
      <w:r w:rsidR="007079F7">
        <w:t>,</w:t>
      </w:r>
      <w:r w:rsidR="00167079">
        <w:t xml:space="preserve"> if you are aware that a </w:t>
      </w:r>
      <w:r>
        <w:t xml:space="preserve">Client </w:t>
      </w:r>
      <w:r w:rsidR="00167079">
        <w:t xml:space="preserve">is undertaking </w:t>
      </w:r>
      <w:r>
        <w:t xml:space="preserve">Research and Development </w:t>
      </w:r>
      <w:r w:rsidR="00167079">
        <w:t xml:space="preserve">activities you </w:t>
      </w:r>
      <w:r w:rsidR="007079F7">
        <w:t xml:space="preserve">will </w:t>
      </w:r>
      <w:r w:rsidR="00167079">
        <w:t xml:space="preserve">have </w:t>
      </w:r>
      <w:r w:rsidR="0013124F">
        <w:t>an</w:t>
      </w:r>
      <w:r w:rsidR="00080529">
        <w:t xml:space="preserve"> </w:t>
      </w:r>
      <w:r w:rsidR="00080529" w:rsidRPr="006E015C">
        <w:rPr>
          <w:b/>
          <w:color w:val="7030A0"/>
        </w:rPr>
        <w:t>“</w:t>
      </w:r>
      <w:r w:rsidR="00B80B99" w:rsidRPr="006E015C">
        <w:rPr>
          <w:b/>
          <w:color w:val="7030A0"/>
        </w:rPr>
        <w:t>Introductory R</w:t>
      </w:r>
      <w:r w:rsidR="006E015C" w:rsidRPr="006E015C">
        <w:rPr>
          <w:b/>
          <w:color w:val="7030A0"/>
        </w:rPr>
        <w:t>esearch and Development Pap</w:t>
      </w:r>
      <w:r w:rsidR="00B80B99" w:rsidRPr="006E015C">
        <w:rPr>
          <w:b/>
          <w:color w:val="7030A0"/>
        </w:rPr>
        <w:t>er, Flowchart, Video</w:t>
      </w:r>
      <w:r w:rsidR="00080529" w:rsidRPr="006E015C">
        <w:rPr>
          <w:b/>
          <w:color w:val="7030A0"/>
        </w:rPr>
        <w:t>”</w:t>
      </w:r>
      <w:r w:rsidR="00167079" w:rsidRPr="006E015C">
        <w:rPr>
          <w:color w:val="7030A0"/>
        </w:rPr>
        <w:t xml:space="preserve"> </w:t>
      </w:r>
      <w:r w:rsidR="00167079">
        <w:t xml:space="preserve">that you can </w:t>
      </w:r>
      <w:r w:rsidR="0013124F">
        <w:t>access to give you the resources</w:t>
      </w:r>
      <w:r w:rsidR="00080529">
        <w:t xml:space="preserve"> to</w:t>
      </w:r>
      <w:r w:rsidR="0013124F">
        <w:t xml:space="preserve"> </w:t>
      </w:r>
      <w:r w:rsidR="00167079">
        <w:t xml:space="preserve">discuss </w:t>
      </w:r>
      <w:r>
        <w:t>the requirements</w:t>
      </w:r>
      <w:r w:rsidR="00167079">
        <w:t xml:space="preserve"> relating to the need for </w:t>
      </w:r>
      <w:r w:rsidR="00080529">
        <w:t>a business</w:t>
      </w:r>
      <w:r w:rsidR="00167079">
        <w:t xml:space="preserve"> to be incorporated as a company and the type of record-keeping that they need to maintain</w:t>
      </w:r>
      <w:r w:rsidR="00080529">
        <w:t xml:space="preserve"> for the company </w:t>
      </w:r>
      <w:r w:rsidR="00167079">
        <w:t xml:space="preserve">to be able to claim the </w:t>
      </w:r>
      <w:r>
        <w:t>Research and Development Tax Incentive</w:t>
      </w:r>
      <w:r w:rsidR="00167079">
        <w:t>.</w:t>
      </w:r>
    </w:p>
    <w:p w14:paraId="6FF91229" w14:textId="77777777" w:rsidR="00167079" w:rsidRDefault="00167079" w:rsidP="006E015C">
      <w:pPr>
        <w:jc w:val="both"/>
      </w:pPr>
    </w:p>
    <w:p w14:paraId="7F8DAF97" w14:textId="429802D1" w:rsidR="00167079" w:rsidRDefault="00167079" w:rsidP="006E015C">
      <w:pPr>
        <w:jc w:val="both"/>
      </w:pPr>
      <w:r>
        <w:t xml:space="preserve">Your client might be an </w:t>
      </w:r>
      <w:r w:rsidR="0040106C">
        <w:t>Exporte</w:t>
      </w:r>
      <w:r>
        <w:t xml:space="preserve">r and you could bring to their attention the </w:t>
      </w:r>
      <w:r w:rsidR="0040106C">
        <w:t xml:space="preserve">Export Market Development Grant </w:t>
      </w:r>
      <w:r>
        <w:t>and if you wish</w:t>
      </w:r>
      <w:r w:rsidR="0040106C">
        <w:t>,</w:t>
      </w:r>
      <w:r>
        <w:t xml:space="preserve"> assist them in preparing the application forms (because within the </w:t>
      </w:r>
      <w:r w:rsidR="00D36153" w:rsidRPr="00D36153">
        <w:rPr>
          <w:b/>
          <w:color w:val="E97132" w:themeColor="accent2"/>
        </w:rPr>
        <w:t>“Advisory Intro”</w:t>
      </w:r>
      <w:r>
        <w:t xml:space="preserve"> product package you will have material on the </w:t>
      </w:r>
      <w:r w:rsidR="0040106C">
        <w:t>Export Market Development Grant</w:t>
      </w:r>
      <w:r w:rsidR="007079F7">
        <w:t>)</w:t>
      </w:r>
      <w:r>
        <w:t>.</w:t>
      </w:r>
    </w:p>
    <w:p w14:paraId="59E4969C" w14:textId="77777777" w:rsidR="00167079" w:rsidRDefault="00167079" w:rsidP="006E015C">
      <w:pPr>
        <w:jc w:val="both"/>
      </w:pPr>
    </w:p>
    <w:p w14:paraId="59D52A55" w14:textId="21B6AD80" w:rsidR="00AC698A" w:rsidRDefault="00167079" w:rsidP="006E015C">
      <w:pPr>
        <w:jc w:val="both"/>
      </w:pPr>
      <w:r>
        <w:t>Your client might be a Tradie</w:t>
      </w:r>
      <w:r w:rsidR="00080529">
        <w:t xml:space="preserve">, </w:t>
      </w:r>
      <w:r>
        <w:t xml:space="preserve">and when you ask them how do they set their </w:t>
      </w:r>
      <w:r w:rsidR="00080529" w:rsidRPr="006E015C">
        <w:rPr>
          <w:b/>
          <w:color w:val="7030A0"/>
        </w:rPr>
        <w:t xml:space="preserve">“Charge </w:t>
      </w:r>
      <w:proofErr w:type="gramStart"/>
      <w:r w:rsidR="00080529" w:rsidRPr="006E015C">
        <w:rPr>
          <w:b/>
          <w:color w:val="7030A0"/>
        </w:rPr>
        <w:t>Out</w:t>
      </w:r>
      <w:proofErr w:type="gramEnd"/>
      <w:r w:rsidR="00080529" w:rsidRPr="006E015C">
        <w:rPr>
          <w:b/>
          <w:color w:val="7030A0"/>
        </w:rPr>
        <w:t xml:space="preserve"> Rates</w:t>
      </w:r>
      <w:r w:rsidR="006E015C">
        <w:rPr>
          <w:b/>
          <w:color w:val="7030A0"/>
        </w:rPr>
        <w:t>”</w:t>
      </w:r>
      <w:r w:rsidR="00080529" w:rsidRPr="006E015C">
        <w:rPr>
          <w:color w:val="7030A0"/>
        </w:rPr>
        <w:t xml:space="preserve"> </w:t>
      </w:r>
      <w:r>
        <w:t>you might get a</w:t>
      </w:r>
      <w:r w:rsidR="00080529">
        <w:t>n</w:t>
      </w:r>
      <w:r>
        <w:t xml:space="preserve"> answer</w:t>
      </w:r>
      <w:r w:rsidR="00080529">
        <w:t xml:space="preserve"> like this;</w:t>
      </w:r>
      <w:r>
        <w:t xml:space="preserve"> </w:t>
      </w:r>
      <w:r w:rsidR="00080529" w:rsidRPr="006E015C">
        <w:rPr>
          <w:i/>
        </w:rPr>
        <w:t>“I</w:t>
      </w:r>
      <w:r w:rsidRPr="006E015C">
        <w:rPr>
          <w:i/>
        </w:rPr>
        <w:t xml:space="preserve"> heard a competitor talking </w:t>
      </w:r>
      <w:r w:rsidR="00080529" w:rsidRPr="006E015C">
        <w:rPr>
          <w:i/>
        </w:rPr>
        <w:t>at a café</w:t>
      </w:r>
      <w:r w:rsidRPr="006E015C">
        <w:rPr>
          <w:i/>
        </w:rPr>
        <w:t xml:space="preserve"> and decided to use </w:t>
      </w:r>
      <w:r w:rsidR="00080529" w:rsidRPr="006E015C">
        <w:rPr>
          <w:i/>
        </w:rPr>
        <w:t>their</w:t>
      </w:r>
      <w:r w:rsidR="00273096" w:rsidRPr="006E015C">
        <w:rPr>
          <w:i/>
        </w:rPr>
        <w:t xml:space="preserve"> charge out rate</w:t>
      </w:r>
      <w:r w:rsidR="00080529" w:rsidRPr="006E015C">
        <w:rPr>
          <w:i/>
        </w:rPr>
        <w:t>”</w:t>
      </w:r>
      <w:r w:rsidR="00080529">
        <w:t xml:space="preserve">.  You could point out to your client that </w:t>
      </w:r>
      <w:r w:rsidR="00AC698A">
        <w:t>he/she</w:t>
      </w:r>
      <w:r w:rsidR="00080529">
        <w:t xml:space="preserve"> probably have</w:t>
      </w:r>
      <w:r>
        <w:t xml:space="preserve"> no idea of the productivity be</w:t>
      </w:r>
      <w:r w:rsidR="00273096">
        <w:t>ing</w:t>
      </w:r>
      <w:r>
        <w:t xml:space="preserve"> achieved by</w:t>
      </w:r>
      <w:r w:rsidR="00080529">
        <w:t xml:space="preserve"> their competitor’s</w:t>
      </w:r>
      <w:r>
        <w:t xml:space="preserve"> team members</w:t>
      </w:r>
      <w:r w:rsidR="00080529">
        <w:t>,</w:t>
      </w:r>
      <w:r>
        <w:t xml:space="preserve"> the overheads of </w:t>
      </w:r>
      <w:r w:rsidR="00080529">
        <w:t>their</w:t>
      </w:r>
      <w:r>
        <w:t xml:space="preserve"> business</w:t>
      </w:r>
      <w:r w:rsidR="00080529">
        <w:t xml:space="preserve"> and is the</w:t>
      </w:r>
      <w:r w:rsidR="00AC698A">
        <w:t>ir</w:t>
      </w:r>
      <w:r w:rsidR="00080529">
        <w:t xml:space="preserve"> competitor trading at a profit</w:t>
      </w:r>
      <w:r w:rsidR="0036010B">
        <w:t>?</w:t>
      </w:r>
    </w:p>
    <w:p w14:paraId="7F934B71" w14:textId="77777777" w:rsidR="00AC698A" w:rsidRDefault="00AC698A" w:rsidP="006E015C">
      <w:pPr>
        <w:jc w:val="both"/>
      </w:pPr>
    </w:p>
    <w:p w14:paraId="1B1FD41D" w14:textId="0636431C" w:rsidR="00167079" w:rsidRDefault="00167079" w:rsidP="006E015C">
      <w:pPr>
        <w:jc w:val="both"/>
      </w:pPr>
      <w:r>
        <w:t xml:space="preserve">Included in the </w:t>
      </w:r>
      <w:r w:rsidR="00D36153" w:rsidRPr="00D36153">
        <w:rPr>
          <w:b/>
          <w:color w:val="E97132" w:themeColor="accent2"/>
        </w:rPr>
        <w:t>“Advisory Intro”</w:t>
      </w:r>
      <w:r w:rsidR="00D36153" w:rsidRPr="00D36153">
        <w:rPr>
          <w:color w:val="E97132" w:themeColor="accent2"/>
        </w:rPr>
        <w:t xml:space="preserve"> </w:t>
      </w:r>
      <w:r>
        <w:t xml:space="preserve">package is </w:t>
      </w:r>
      <w:r w:rsidR="00080529">
        <w:t xml:space="preserve">the </w:t>
      </w:r>
      <w:r w:rsidR="00080529" w:rsidRPr="0036010B">
        <w:rPr>
          <w:b/>
          <w:color w:val="E97132" w:themeColor="accent2"/>
        </w:rPr>
        <w:t xml:space="preserve">ESS BIZTOOLS </w:t>
      </w:r>
      <w:r w:rsidR="00273096">
        <w:t xml:space="preserve">“Tradie Charge out Rate Calculator” </w:t>
      </w:r>
      <w:r>
        <w:t xml:space="preserve">which some of our </w:t>
      </w:r>
      <w:r w:rsidR="00AC698A">
        <w:t>members</w:t>
      </w:r>
      <w:r>
        <w:t xml:space="preserve"> are having great</w:t>
      </w:r>
      <w:r w:rsidR="00273096">
        <w:t xml:space="preserve"> success</w:t>
      </w:r>
      <w:r>
        <w:t xml:space="preserve"> with because they are supplying a significant service to their clients and helping them run better businesses and also generating additional fee income.</w:t>
      </w:r>
    </w:p>
    <w:p w14:paraId="0BB8C69B" w14:textId="77777777" w:rsidR="00511784" w:rsidRDefault="00511784" w:rsidP="006E015C">
      <w:pPr>
        <w:jc w:val="both"/>
      </w:pPr>
    </w:p>
    <w:p w14:paraId="7F0AC490" w14:textId="259D0C03" w:rsidR="00511784" w:rsidRPr="0036010B" w:rsidRDefault="00511784" w:rsidP="006E015C">
      <w:pPr>
        <w:jc w:val="both"/>
        <w:rPr>
          <w:b/>
          <w:color w:val="FF0000"/>
        </w:rPr>
      </w:pPr>
      <w:r w:rsidRPr="0036010B">
        <w:rPr>
          <w:b/>
          <w:color w:val="FF0000"/>
        </w:rPr>
        <w:t>TIMES ARE CHANGING</w:t>
      </w:r>
      <w:r w:rsidR="0036010B">
        <w:rPr>
          <w:b/>
          <w:color w:val="FF0000"/>
        </w:rPr>
        <w:t>!</w:t>
      </w:r>
    </w:p>
    <w:p w14:paraId="36BFB888" w14:textId="77777777" w:rsidR="00167079" w:rsidRDefault="00167079" w:rsidP="006E015C">
      <w:pPr>
        <w:jc w:val="both"/>
      </w:pPr>
    </w:p>
    <w:p w14:paraId="691D1013" w14:textId="52E28D63" w:rsidR="0012068B" w:rsidRDefault="00884A01" w:rsidP="006E015C">
      <w:pPr>
        <w:jc w:val="both"/>
      </w:pPr>
      <w:r>
        <w:t>Are you aware of the comments made by the Tax Commissioner</w:t>
      </w:r>
      <w:r w:rsidR="00167079">
        <w:t xml:space="preserve"> at </w:t>
      </w:r>
      <w:r w:rsidR="0012068B">
        <w:t>“</w:t>
      </w:r>
      <w:proofErr w:type="spellStart"/>
      <w:r w:rsidR="00273096">
        <w:t>Xeroco</w:t>
      </w:r>
      <w:r w:rsidR="0012068B">
        <w:t>n</w:t>
      </w:r>
      <w:proofErr w:type="spellEnd"/>
      <w:r w:rsidR="00167079">
        <w:t xml:space="preserve"> 2022</w:t>
      </w:r>
      <w:r w:rsidR="0012068B">
        <w:t>”</w:t>
      </w:r>
      <w:proofErr w:type="gramStart"/>
      <w:r>
        <w:t>?:</w:t>
      </w:r>
      <w:proofErr w:type="gramEnd"/>
    </w:p>
    <w:p w14:paraId="36AA427B" w14:textId="77777777" w:rsidR="0012068B" w:rsidRDefault="0012068B" w:rsidP="006E015C">
      <w:pPr>
        <w:jc w:val="both"/>
      </w:pPr>
    </w:p>
    <w:p w14:paraId="53297024" w14:textId="038DF0E6" w:rsidR="0012068B" w:rsidRPr="0036010B" w:rsidRDefault="0012068B" w:rsidP="006E015C">
      <w:pPr>
        <w:jc w:val="both"/>
        <w:rPr>
          <w:i/>
        </w:rPr>
      </w:pPr>
      <w:r w:rsidRPr="0036010B">
        <w:rPr>
          <w:i/>
        </w:rPr>
        <w:t xml:space="preserve">“You must understand that if your business model is high-volume, low margin, simple tax returns, your business will not be viable in 3 – 5 </w:t>
      </w:r>
      <w:r w:rsidR="0036010B" w:rsidRPr="0036010B">
        <w:rPr>
          <w:i/>
        </w:rPr>
        <w:t>year</w:t>
      </w:r>
      <w:r w:rsidR="0036010B">
        <w:rPr>
          <w:i/>
        </w:rPr>
        <w:t>s</w:t>
      </w:r>
      <w:r w:rsidR="0036010B" w:rsidRPr="0036010B">
        <w:rPr>
          <w:i/>
        </w:rPr>
        <w:t>’ time</w:t>
      </w:r>
      <w:r w:rsidRPr="0036010B">
        <w:rPr>
          <w:i/>
        </w:rPr>
        <w:t>”.</w:t>
      </w:r>
    </w:p>
    <w:p w14:paraId="197F9C12" w14:textId="77777777" w:rsidR="0012068B" w:rsidRPr="0036010B" w:rsidRDefault="0012068B" w:rsidP="006E015C">
      <w:pPr>
        <w:jc w:val="both"/>
        <w:rPr>
          <w:i/>
        </w:rPr>
      </w:pPr>
    </w:p>
    <w:p w14:paraId="5BFB7CF9" w14:textId="77777777" w:rsidR="0012068B" w:rsidRPr="0036010B" w:rsidRDefault="0012068B" w:rsidP="006E015C">
      <w:pPr>
        <w:jc w:val="both"/>
        <w:rPr>
          <w:i/>
        </w:rPr>
      </w:pPr>
      <w:r w:rsidRPr="0036010B">
        <w:rPr>
          <w:i/>
        </w:rPr>
        <w:t>“You should be looking to diversify to remain viable longer term”.</w:t>
      </w:r>
    </w:p>
    <w:p w14:paraId="5A593C0F" w14:textId="77777777" w:rsidR="0012068B" w:rsidRPr="0036010B" w:rsidRDefault="0012068B" w:rsidP="006E015C">
      <w:pPr>
        <w:jc w:val="both"/>
        <w:rPr>
          <w:i/>
        </w:rPr>
      </w:pPr>
    </w:p>
    <w:p w14:paraId="31CC0645" w14:textId="5DCEF930" w:rsidR="00167079" w:rsidRPr="0036010B" w:rsidRDefault="0012068B" w:rsidP="006E015C">
      <w:pPr>
        <w:jc w:val="both"/>
        <w:rPr>
          <w:i/>
        </w:rPr>
      </w:pPr>
      <w:r w:rsidRPr="0036010B">
        <w:rPr>
          <w:i/>
        </w:rPr>
        <w:t>“Focus on becoming a brilliant and trusted advisor”.</w:t>
      </w:r>
    </w:p>
    <w:p w14:paraId="26FED97A" w14:textId="77777777" w:rsidR="0012068B" w:rsidRDefault="0012068B" w:rsidP="006E015C">
      <w:pPr>
        <w:jc w:val="both"/>
      </w:pPr>
    </w:p>
    <w:p w14:paraId="2BA4ED15" w14:textId="5C927DEB" w:rsidR="00273096" w:rsidRPr="00D36153" w:rsidRDefault="00D36153" w:rsidP="006E015C">
      <w:pPr>
        <w:jc w:val="both"/>
        <w:rPr>
          <w:b/>
          <w:color w:val="7030A0"/>
        </w:rPr>
      </w:pPr>
      <w:r w:rsidRPr="00D36153">
        <w:rPr>
          <w:b/>
          <w:color w:val="7030A0"/>
        </w:rPr>
        <w:t>WHAT’S IN IT FOR YOU?</w:t>
      </w:r>
    </w:p>
    <w:p w14:paraId="1B34CDED" w14:textId="1ECCC3BF" w:rsidR="00167079" w:rsidRDefault="007079F7" w:rsidP="006E015C">
      <w:pPr>
        <w:jc w:val="both"/>
      </w:pPr>
      <w:r>
        <w:t xml:space="preserve">I believe </w:t>
      </w:r>
      <w:r w:rsidR="00167079">
        <w:t xml:space="preserve">there are going to be significant changes in the marketplace over the next </w:t>
      </w:r>
      <w:r w:rsidR="0036010B">
        <w:t>two</w:t>
      </w:r>
      <w:r w:rsidR="00167079">
        <w:t xml:space="preserve"> years – basically in line with the Tax Commissioner’s comments.</w:t>
      </w:r>
    </w:p>
    <w:p w14:paraId="771A75E9" w14:textId="77777777" w:rsidR="00167079" w:rsidRDefault="00167079" w:rsidP="006E015C">
      <w:pPr>
        <w:jc w:val="both"/>
      </w:pPr>
    </w:p>
    <w:p w14:paraId="6D44CEED" w14:textId="1FB1ED0E" w:rsidR="00167079" w:rsidRDefault="00167079" w:rsidP="006E015C">
      <w:pPr>
        <w:jc w:val="both"/>
      </w:pPr>
      <w:r>
        <w:t xml:space="preserve">It takes time to introduce new services to </w:t>
      </w:r>
      <w:r w:rsidR="00273096">
        <w:t xml:space="preserve">Clients </w:t>
      </w:r>
      <w:r>
        <w:t xml:space="preserve">and to train your </w:t>
      </w:r>
      <w:r w:rsidR="00273096">
        <w:t xml:space="preserve">Team </w:t>
      </w:r>
      <w:r>
        <w:t xml:space="preserve">and to commence the marketing and communication with your </w:t>
      </w:r>
      <w:r w:rsidR="00273096">
        <w:t xml:space="preserve">Clients </w:t>
      </w:r>
      <w:r>
        <w:t xml:space="preserve">and </w:t>
      </w:r>
      <w:r w:rsidR="00273096">
        <w:t xml:space="preserve">Prospects </w:t>
      </w:r>
      <w:r>
        <w:t>– so now is a good time to get started.</w:t>
      </w:r>
    </w:p>
    <w:p w14:paraId="47D5EA22" w14:textId="77777777" w:rsidR="00167079" w:rsidRDefault="00167079" w:rsidP="006E015C">
      <w:pPr>
        <w:jc w:val="both"/>
      </w:pPr>
    </w:p>
    <w:p w14:paraId="04027B93" w14:textId="498B18FF" w:rsidR="00167079" w:rsidRDefault="00167079" w:rsidP="006E015C">
      <w:pPr>
        <w:jc w:val="both"/>
      </w:pPr>
      <w:r>
        <w:t xml:space="preserve">By adding </w:t>
      </w:r>
      <w:r w:rsidR="00273096">
        <w:t xml:space="preserve">Advisory Services </w:t>
      </w:r>
      <w:r>
        <w:t>to your product offering to your clients</w:t>
      </w:r>
      <w:r w:rsidR="00884A01">
        <w:t>,</w:t>
      </w:r>
      <w:r>
        <w:t xml:space="preserve"> you will be definitely </w:t>
      </w:r>
      <w:r w:rsidR="00273096" w:rsidRPr="0036010B">
        <w:rPr>
          <w:b/>
          <w:color w:val="7030A0"/>
        </w:rPr>
        <w:t xml:space="preserve">“Differentiating Your Services” </w:t>
      </w:r>
      <w:r>
        <w:t xml:space="preserve">and you could develop a reputation </w:t>
      </w:r>
      <w:r w:rsidR="00273096">
        <w:t>that you are</w:t>
      </w:r>
      <w:r>
        <w:t xml:space="preserve"> a</w:t>
      </w:r>
      <w:r w:rsidR="0036010B">
        <w:t xml:space="preserve"> </w:t>
      </w:r>
      <w:r w:rsidR="0036010B" w:rsidRPr="0036010B">
        <w:rPr>
          <w:b/>
          <w:color w:val="7030A0"/>
        </w:rPr>
        <w:t>“</w:t>
      </w:r>
      <w:r w:rsidR="00884A01" w:rsidRPr="0036010B">
        <w:rPr>
          <w:b/>
          <w:color w:val="7030A0"/>
        </w:rPr>
        <w:t>Trusted Advisor”</w:t>
      </w:r>
      <w:r w:rsidR="00884A01" w:rsidRPr="0036010B">
        <w:rPr>
          <w:color w:val="7030A0"/>
        </w:rPr>
        <w:t xml:space="preserve"> </w:t>
      </w:r>
      <w:r>
        <w:t>in industries such as Tradies which will assist you to attract additional clients</w:t>
      </w:r>
      <w:r w:rsidR="00273096">
        <w:t>,</w:t>
      </w:r>
      <w:r>
        <w:t xml:space="preserve"> if you want them.</w:t>
      </w:r>
    </w:p>
    <w:p w14:paraId="779AB15F" w14:textId="77777777" w:rsidR="00167079" w:rsidRDefault="00167079" w:rsidP="006E015C">
      <w:pPr>
        <w:jc w:val="both"/>
      </w:pPr>
    </w:p>
    <w:p w14:paraId="11EDD5CE" w14:textId="7D5FD367" w:rsidR="00273096" w:rsidRPr="007079F7" w:rsidRDefault="00273096" w:rsidP="006E015C">
      <w:pPr>
        <w:jc w:val="both"/>
        <w:rPr>
          <w:b/>
        </w:rPr>
      </w:pPr>
      <w:r w:rsidRPr="007079F7">
        <w:rPr>
          <w:b/>
        </w:rPr>
        <w:t>INVITATION</w:t>
      </w:r>
      <w:r w:rsidR="00782285">
        <w:rPr>
          <w:b/>
        </w:rPr>
        <w:t xml:space="preserve"> TO FREE WEBINARS</w:t>
      </w:r>
    </w:p>
    <w:p w14:paraId="75F8A973" w14:textId="2925B41D" w:rsidR="005B3B10" w:rsidRDefault="005B3B10" w:rsidP="006E015C">
      <w:pPr>
        <w:jc w:val="both"/>
      </w:pPr>
      <w:r>
        <w:t xml:space="preserve">If you wish you can also attend the free webinars for our other </w:t>
      </w:r>
      <w:r w:rsidR="00273096">
        <w:t>Product Packages</w:t>
      </w:r>
      <w:r>
        <w:t>:</w:t>
      </w:r>
    </w:p>
    <w:p w14:paraId="2DC516C1" w14:textId="62DE0608" w:rsidR="00273096" w:rsidRDefault="00273096" w:rsidP="0036010B">
      <w:pPr>
        <w:pStyle w:val="ListParagraph"/>
        <w:numPr>
          <w:ilvl w:val="0"/>
          <w:numId w:val="1"/>
        </w:numPr>
        <w:tabs>
          <w:tab w:val="left" w:pos="567"/>
        </w:tabs>
        <w:ind w:left="567" w:hanging="567"/>
        <w:jc w:val="both"/>
      </w:pPr>
      <w:r>
        <w:t>Business Advisory Services Starter Package</w:t>
      </w:r>
    </w:p>
    <w:p w14:paraId="0BF3132A" w14:textId="651EDBC7" w:rsidR="005B3B10" w:rsidRDefault="00273096" w:rsidP="0036010B">
      <w:pPr>
        <w:pStyle w:val="ListParagraph"/>
        <w:numPr>
          <w:ilvl w:val="0"/>
          <w:numId w:val="1"/>
        </w:numPr>
        <w:tabs>
          <w:tab w:val="left" w:pos="567"/>
        </w:tabs>
        <w:ind w:left="567" w:hanging="567"/>
        <w:jc w:val="both"/>
      </w:pPr>
      <w:r>
        <w:t>Advanced Package</w:t>
      </w:r>
    </w:p>
    <w:p w14:paraId="218F375F" w14:textId="6364BD9B" w:rsidR="005B3B10" w:rsidRDefault="00273096" w:rsidP="0036010B">
      <w:pPr>
        <w:pStyle w:val="ListParagraph"/>
        <w:numPr>
          <w:ilvl w:val="0"/>
          <w:numId w:val="1"/>
        </w:numPr>
        <w:tabs>
          <w:tab w:val="left" w:pos="567"/>
        </w:tabs>
        <w:ind w:left="567" w:hanging="567"/>
        <w:jc w:val="both"/>
      </w:pPr>
      <w:r>
        <w:t>Financial Forecasting Package</w:t>
      </w:r>
    </w:p>
    <w:p w14:paraId="2CF51526" w14:textId="77777777" w:rsidR="005B3B10" w:rsidRDefault="005B3B10" w:rsidP="0036010B">
      <w:pPr>
        <w:ind w:firstLine="567"/>
        <w:jc w:val="both"/>
      </w:pPr>
    </w:p>
    <w:p w14:paraId="16FA2411" w14:textId="6101988A" w:rsidR="005B3B10" w:rsidRDefault="005B3B10" w:rsidP="006E015C">
      <w:pPr>
        <w:jc w:val="both"/>
      </w:pPr>
      <w:r>
        <w:t xml:space="preserve">There </w:t>
      </w:r>
      <w:r w:rsidR="00273096">
        <w:t>are</w:t>
      </w:r>
      <w:r>
        <w:t xml:space="preserve"> also </w:t>
      </w:r>
      <w:r w:rsidR="007079F7">
        <w:t>three</w:t>
      </w:r>
      <w:r>
        <w:t xml:space="preserve"> webinars for each of these packages and Q</w:t>
      </w:r>
      <w:r w:rsidR="0036010B">
        <w:t xml:space="preserve"> </w:t>
      </w:r>
      <w:r>
        <w:t>&amp;</w:t>
      </w:r>
      <w:r w:rsidR="0036010B">
        <w:t xml:space="preserve"> </w:t>
      </w:r>
      <w:r>
        <w:t xml:space="preserve">A sessions similar to the </w:t>
      </w:r>
      <w:r w:rsidR="002E39DB" w:rsidRPr="002E39DB">
        <w:rPr>
          <w:b/>
          <w:color w:val="E97132" w:themeColor="accent2"/>
        </w:rPr>
        <w:t>“Advisory Intro”</w:t>
      </w:r>
      <w:r w:rsidR="002E39DB" w:rsidRPr="002E39DB">
        <w:rPr>
          <w:color w:val="E97132" w:themeColor="accent2"/>
        </w:rPr>
        <w:t>.</w:t>
      </w:r>
      <w:r w:rsidR="002E39DB">
        <w:rPr>
          <w:color w:val="E97132" w:themeColor="accent2"/>
        </w:rPr>
        <w:t xml:space="preserve">  </w:t>
      </w:r>
      <w:bookmarkStart w:id="0" w:name="_GoBack"/>
      <w:r w:rsidR="002E39DB" w:rsidRPr="002E39DB">
        <w:t>To register for these webinars please</w:t>
      </w:r>
      <w:bookmarkEnd w:id="0"/>
      <w:r w:rsidR="002E39DB">
        <w:rPr>
          <w:color w:val="E97132" w:themeColor="accent2"/>
        </w:rPr>
        <w:t xml:space="preserve"> </w:t>
      </w:r>
      <w:hyperlink r:id="rId12" w:history="1">
        <w:r w:rsidR="002E39DB" w:rsidRPr="002E39DB">
          <w:rPr>
            <w:rStyle w:val="Hyperlink"/>
          </w:rPr>
          <w:t>click here</w:t>
        </w:r>
      </w:hyperlink>
      <w:r w:rsidR="002E39DB">
        <w:rPr>
          <w:color w:val="E97132" w:themeColor="accent2"/>
        </w:rPr>
        <w:t>.</w:t>
      </w:r>
    </w:p>
    <w:p w14:paraId="47C6CBEE" w14:textId="77777777" w:rsidR="005B3B10" w:rsidRDefault="005B3B10" w:rsidP="006E015C">
      <w:pPr>
        <w:jc w:val="both"/>
      </w:pPr>
    </w:p>
    <w:p w14:paraId="5AA662AF" w14:textId="12912E35" w:rsidR="005B3B10" w:rsidRDefault="005B3B10" w:rsidP="006E015C">
      <w:pPr>
        <w:jc w:val="both"/>
      </w:pPr>
      <w:r>
        <w:t>Thank you for investing the time in reading this email and we do look forward to your participation in our webinar.  If you have any questions please do</w:t>
      </w:r>
      <w:r w:rsidR="0036010B">
        <w:t xml:space="preserve"> </w:t>
      </w:r>
      <w:r>
        <w:t>n</w:t>
      </w:r>
      <w:r w:rsidR="0036010B">
        <w:t>o</w:t>
      </w:r>
      <w:r>
        <w:t xml:space="preserve">t hesitate to contact us – email </w:t>
      </w:r>
      <w:hyperlink r:id="rId13" w:history="1">
        <w:r w:rsidRPr="006E773C">
          <w:rPr>
            <w:rStyle w:val="Hyperlink"/>
          </w:rPr>
          <w:t>peter@essbiztools.com.au</w:t>
        </w:r>
      </w:hyperlink>
      <w:r>
        <w:t xml:space="preserve"> – telephone 1800 232 08</w:t>
      </w:r>
    </w:p>
    <w:p w14:paraId="687463F0" w14:textId="77777777" w:rsidR="00A759B9" w:rsidRDefault="00A759B9" w:rsidP="006E015C">
      <w:pPr>
        <w:jc w:val="both"/>
      </w:pPr>
    </w:p>
    <w:p w14:paraId="40687C76" w14:textId="092A7702" w:rsidR="00167079" w:rsidRDefault="00A759B9" w:rsidP="006E015C">
      <w:pPr>
        <w:jc w:val="both"/>
      </w:pPr>
      <w:r>
        <w:t>Kind regards,</w:t>
      </w:r>
    </w:p>
    <w:p w14:paraId="318750FF" w14:textId="30C11F96" w:rsidR="00273096" w:rsidRPr="002E39DB" w:rsidRDefault="00782285" w:rsidP="006E015C">
      <w:pPr>
        <w:jc w:val="both"/>
        <w:rPr>
          <w:b/>
          <w:color w:val="E97132" w:themeColor="accent2"/>
        </w:rPr>
      </w:pPr>
      <w:r w:rsidRPr="002E39DB">
        <w:rPr>
          <w:b/>
          <w:color w:val="E97132" w:themeColor="accent2"/>
        </w:rPr>
        <w:t>ESS BIZTOOLS Pty Ltd</w:t>
      </w:r>
    </w:p>
    <w:p w14:paraId="603D7512" w14:textId="37E81612" w:rsidR="00782285" w:rsidRDefault="00782285" w:rsidP="006E015C">
      <w:pPr>
        <w:jc w:val="both"/>
      </w:pPr>
      <w:r>
        <w:t>Peter Towers – Managing Director</w:t>
      </w:r>
    </w:p>
    <w:p w14:paraId="23F1FA14" w14:textId="77777777" w:rsidR="00273096" w:rsidRPr="00E75063" w:rsidRDefault="00273096" w:rsidP="006E015C">
      <w:pPr>
        <w:jc w:val="both"/>
        <w:rPr>
          <w:b/>
          <w:color w:val="FF0000"/>
        </w:rPr>
      </w:pPr>
    </w:p>
    <w:p w14:paraId="3D7C762F" w14:textId="6A2B80C0" w:rsidR="00273096" w:rsidRPr="00E75063" w:rsidRDefault="00273096" w:rsidP="006E015C">
      <w:pPr>
        <w:jc w:val="both"/>
        <w:rPr>
          <w:b/>
          <w:color w:val="FF0000"/>
        </w:rPr>
      </w:pPr>
      <w:r w:rsidRPr="00E75063">
        <w:rPr>
          <w:b/>
          <w:color w:val="FF0000"/>
        </w:rPr>
        <w:t xml:space="preserve">If you would like to opt out from future emails, please click the link below to unsubscribe.  Should there be any issue with the link, kindly respond directly to this email – </w:t>
      </w:r>
      <w:hyperlink r:id="rId14" w:history="1">
        <w:r w:rsidRPr="00E75063">
          <w:rPr>
            <w:rStyle w:val="Hyperlink"/>
            <w:b/>
            <w:color w:val="FF0000"/>
          </w:rPr>
          <w:t>peter@essbiztools.com.au</w:t>
        </w:r>
      </w:hyperlink>
      <w:r w:rsidR="0036010B" w:rsidRPr="00E75063">
        <w:rPr>
          <w:rStyle w:val="Hyperlink"/>
          <w:b/>
          <w:color w:val="FF0000"/>
        </w:rPr>
        <w:t xml:space="preserve"> </w:t>
      </w:r>
      <w:r w:rsidR="0036010B" w:rsidRPr="00E75063">
        <w:rPr>
          <w:b/>
          <w:color w:val="FF0000"/>
        </w:rPr>
        <w:t xml:space="preserve">and type </w:t>
      </w:r>
      <w:r w:rsidRPr="00E75063">
        <w:rPr>
          <w:b/>
          <w:color w:val="FF0000"/>
        </w:rPr>
        <w:t>Unsubscribe</w:t>
      </w:r>
      <w:r w:rsidR="0036010B" w:rsidRPr="00E75063">
        <w:rPr>
          <w:b/>
          <w:color w:val="FF0000"/>
        </w:rPr>
        <w:t xml:space="preserve"> in the heading.</w:t>
      </w:r>
    </w:p>
    <w:p w14:paraId="3ACD3C97" w14:textId="77777777" w:rsidR="0073222C" w:rsidRPr="00E75063" w:rsidRDefault="0073222C" w:rsidP="006E015C">
      <w:pPr>
        <w:jc w:val="both"/>
        <w:rPr>
          <w:b/>
          <w:color w:val="FF0000"/>
        </w:rPr>
      </w:pPr>
    </w:p>
    <w:p w14:paraId="2EDEF49D" w14:textId="77777777" w:rsidR="0073222C" w:rsidRDefault="0073222C" w:rsidP="006E015C">
      <w:pPr>
        <w:jc w:val="both"/>
      </w:pPr>
    </w:p>
    <w:p w14:paraId="040D6E93" w14:textId="77777777" w:rsidR="0073222C" w:rsidRDefault="0073222C" w:rsidP="006E015C">
      <w:pPr>
        <w:jc w:val="both"/>
      </w:pPr>
    </w:p>
    <w:tbl>
      <w:tblPr>
        <w:tblW w:w="5000" w:type="pct"/>
        <w:tblCellMar>
          <w:left w:w="0" w:type="dxa"/>
          <w:right w:w="0" w:type="dxa"/>
        </w:tblCellMar>
        <w:tblLook w:val="04A0" w:firstRow="1" w:lastRow="0" w:firstColumn="1" w:lastColumn="0" w:noHBand="0" w:noVBand="1"/>
      </w:tblPr>
      <w:tblGrid>
        <w:gridCol w:w="9026"/>
      </w:tblGrid>
      <w:tr w:rsidR="00782285" w14:paraId="249703AA" w14:textId="77777777" w:rsidTr="00782285">
        <w:tc>
          <w:tcPr>
            <w:tcW w:w="0" w:type="auto"/>
            <w:tcBorders>
              <w:top w:val="nil"/>
              <w:left w:val="nil"/>
              <w:bottom w:val="nil"/>
              <w:right w:val="nil"/>
            </w:tcBorders>
            <w:hideMark/>
          </w:tcPr>
          <w:tbl>
            <w:tblPr>
              <w:tblW w:w="5000" w:type="pct"/>
              <w:shd w:val="clear" w:color="auto" w:fill="FFFFFF"/>
              <w:tblCellMar>
                <w:left w:w="0" w:type="dxa"/>
                <w:right w:w="0" w:type="dxa"/>
              </w:tblCellMar>
              <w:tblLook w:val="04A0" w:firstRow="1" w:lastRow="0" w:firstColumn="1" w:lastColumn="0" w:noHBand="0" w:noVBand="1"/>
            </w:tblPr>
            <w:tblGrid>
              <w:gridCol w:w="9026"/>
            </w:tblGrid>
            <w:tr w:rsidR="00782285" w14:paraId="228CA6F5" w14:textId="77777777" w:rsidTr="00782285">
              <w:tc>
                <w:tcPr>
                  <w:tcW w:w="0" w:type="auto"/>
                  <w:tcBorders>
                    <w:top w:val="nil"/>
                    <w:left w:val="nil"/>
                    <w:bottom w:val="nil"/>
                    <w:right w:val="nil"/>
                  </w:tcBorders>
                  <w:shd w:val="clear" w:color="auto" w:fill="FFFFFF"/>
                  <w:tcMar>
                    <w:top w:w="150" w:type="dxa"/>
                    <w:left w:w="225" w:type="dxa"/>
                    <w:bottom w:w="105" w:type="dxa"/>
                    <w:right w:w="225" w:type="dxa"/>
                  </w:tcMar>
                  <w:vAlign w:val="center"/>
                  <w:hideMark/>
                </w:tcPr>
                <w:p w14:paraId="44D27753" w14:textId="77777777" w:rsidR="00782285" w:rsidRDefault="00782285" w:rsidP="00782285">
                  <w:pPr>
                    <w:pStyle w:val="NormalWeb"/>
                    <w:shd w:val="clear" w:color="auto" w:fill="FFFFFF"/>
                    <w:spacing w:before="0" w:beforeAutospacing="0" w:after="0" w:afterAutospacing="0" w:line="260" w:lineRule="atLeast"/>
                    <w:jc w:val="center"/>
                    <w:rPr>
                      <w:rFonts w:ascii="Arial" w:hAnsi="Arial" w:cs="Arial"/>
                      <w:color w:val="000000"/>
                      <w:sz w:val="18"/>
                      <w:szCs w:val="18"/>
                    </w:rPr>
                  </w:pPr>
                  <w:r>
                    <w:rPr>
                      <w:rFonts w:ascii="Arial" w:hAnsi="Arial" w:cs="Arial"/>
                      <w:b/>
                      <w:bCs/>
                      <w:color w:val="848484"/>
                      <w:sz w:val="20"/>
                      <w:szCs w:val="20"/>
                    </w:rPr>
                    <w:t>ESS BIZTOOLS Pty Ltd</w:t>
                  </w:r>
                </w:p>
                <w:p w14:paraId="59388F1B" w14:textId="77777777" w:rsidR="00782285" w:rsidRDefault="00782285" w:rsidP="00782285">
                  <w:pPr>
                    <w:pStyle w:val="NormalWeb"/>
                    <w:shd w:val="clear" w:color="auto" w:fill="FFFFFF"/>
                    <w:spacing w:before="0" w:beforeAutospacing="0" w:after="0" w:afterAutospacing="0" w:line="260" w:lineRule="atLeast"/>
                    <w:jc w:val="center"/>
                    <w:rPr>
                      <w:rFonts w:ascii="Arial" w:hAnsi="Arial" w:cs="Arial"/>
                      <w:color w:val="000000"/>
                      <w:sz w:val="18"/>
                      <w:szCs w:val="18"/>
                    </w:rPr>
                  </w:pPr>
                  <w:r>
                    <w:rPr>
                      <w:rFonts w:ascii="Arial" w:hAnsi="Arial" w:cs="Arial"/>
                      <w:b/>
                      <w:bCs/>
                      <w:color w:val="848484"/>
                      <w:sz w:val="20"/>
                      <w:szCs w:val="20"/>
                    </w:rPr>
                    <w:t>Peter Towers - Managing Director</w:t>
                  </w:r>
                </w:p>
                <w:p w14:paraId="69D6E47C" w14:textId="77777777" w:rsidR="00782285" w:rsidRDefault="00782285" w:rsidP="00782285">
                  <w:pPr>
                    <w:pStyle w:val="NormalWeb"/>
                    <w:shd w:val="clear" w:color="auto" w:fill="FFFFFF"/>
                    <w:spacing w:before="0" w:beforeAutospacing="0" w:after="0" w:afterAutospacing="0" w:line="260" w:lineRule="atLeast"/>
                    <w:jc w:val="center"/>
                    <w:rPr>
                      <w:rFonts w:ascii="Arial" w:hAnsi="Arial" w:cs="Arial"/>
                      <w:color w:val="000000"/>
                      <w:sz w:val="18"/>
                      <w:szCs w:val="18"/>
                    </w:rPr>
                  </w:pPr>
                  <w:r>
                    <w:rPr>
                      <w:rFonts w:ascii="Arial" w:hAnsi="Arial" w:cs="Arial"/>
                      <w:b/>
                      <w:bCs/>
                      <w:color w:val="848484"/>
                      <w:sz w:val="20"/>
                      <w:szCs w:val="20"/>
                    </w:rPr>
                    <w:t>1800 232 088</w:t>
                  </w:r>
                </w:p>
                <w:p w14:paraId="7408558A" w14:textId="77777777" w:rsidR="00782285" w:rsidRDefault="002E39DB" w:rsidP="00782285">
                  <w:pPr>
                    <w:pStyle w:val="NormalWeb"/>
                    <w:shd w:val="clear" w:color="auto" w:fill="FFFFFF"/>
                    <w:spacing w:before="0" w:beforeAutospacing="0" w:after="0" w:afterAutospacing="0" w:line="260" w:lineRule="atLeast"/>
                    <w:jc w:val="center"/>
                    <w:rPr>
                      <w:rFonts w:ascii="Arial" w:hAnsi="Arial" w:cs="Arial"/>
                      <w:color w:val="000000"/>
                      <w:sz w:val="18"/>
                      <w:szCs w:val="18"/>
                    </w:rPr>
                  </w:pPr>
                  <w:hyperlink r:id="rId15" w:tgtFrame="_blank" w:history="1">
                    <w:r w:rsidR="00782285">
                      <w:rPr>
                        <w:rStyle w:val="Hyperlink"/>
                        <w:rFonts w:ascii="Arial" w:eastAsiaTheme="majorEastAsia" w:hAnsi="Arial" w:cs="Arial"/>
                        <w:b/>
                        <w:bCs/>
                        <w:color w:val="848484"/>
                        <w:sz w:val="20"/>
                        <w:szCs w:val="20"/>
                      </w:rPr>
                      <w:t>peter@essbiztools.com.au</w:t>
                    </w:r>
                  </w:hyperlink>
                </w:p>
                <w:p w14:paraId="7EC68FEE" w14:textId="77777777" w:rsidR="00782285" w:rsidRDefault="002E39DB" w:rsidP="00782285">
                  <w:pPr>
                    <w:pStyle w:val="NormalWeb"/>
                    <w:shd w:val="clear" w:color="auto" w:fill="FFFFFF"/>
                    <w:spacing w:before="0" w:beforeAutospacing="0" w:after="0" w:afterAutospacing="0" w:line="260" w:lineRule="atLeast"/>
                    <w:jc w:val="center"/>
                    <w:rPr>
                      <w:rFonts w:ascii="Arial" w:hAnsi="Arial" w:cs="Arial"/>
                      <w:color w:val="000000"/>
                      <w:sz w:val="18"/>
                      <w:szCs w:val="18"/>
                    </w:rPr>
                  </w:pPr>
                  <w:hyperlink r:id="rId16" w:tgtFrame="_blank" w:tooltip="www.essbiztools.com.au" w:history="1">
                    <w:r w:rsidR="00782285">
                      <w:rPr>
                        <w:rStyle w:val="Hyperlink"/>
                        <w:rFonts w:ascii="Arial" w:eastAsiaTheme="majorEastAsia" w:hAnsi="Arial" w:cs="Arial"/>
                        <w:b/>
                        <w:bCs/>
                        <w:color w:val="848484"/>
                        <w:sz w:val="20"/>
                        <w:szCs w:val="20"/>
                      </w:rPr>
                      <w:t>www.essbiztools.com.au</w:t>
                    </w:r>
                  </w:hyperlink>
                </w:p>
              </w:tc>
            </w:tr>
          </w:tbl>
          <w:p w14:paraId="08EDC479" w14:textId="77777777" w:rsidR="00782285" w:rsidRDefault="00782285">
            <w:pPr>
              <w:shd w:val="clear" w:color="auto" w:fill="FFFFFF"/>
              <w:rPr>
                <w:rFonts w:cs="Arial"/>
                <w:sz w:val="18"/>
                <w:szCs w:val="18"/>
              </w:rPr>
            </w:pPr>
          </w:p>
        </w:tc>
      </w:tr>
      <w:tr w:rsidR="00782285" w14:paraId="3B17D57D" w14:textId="77777777" w:rsidTr="00782285">
        <w:tc>
          <w:tcPr>
            <w:tcW w:w="0" w:type="auto"/>
            <w:tcBorders>
              <w:top w:val="nil"/>
              <w:left w:val="nil"/>
              <w:bottom w:val="nil"/>
              <w:right w:val="nil"/>
            </w:tcBorders>
            <w:hideMark/>
          </w:tcPr>
          <w:tbl>
            <w:tblPr>
              <w:tblW w:w="5000" w:type="pct"/>
              <w:tblCellMar>
                <w:left w:w="0" w:type="dxa"/>
                <w:right w:w="0" w:type="dxa"/>
              </w:tblCellMar>
              <w:tblLook w:val="04A0" w:firstRow="1" w:lastRow="0" w:firstColumn="1" w:lastColumn="0" w:noHBand="0" w:noVBand="1"/>
            </w:tblPr>
            <w:tblGrid>
              <w:gridCol w:w="9026"/>
            </w:tblGrid>
            <w:tr w:rsidR="00782285" w14:paraId="26764076" w14:textId="77777777">
              <w:tc>
                <w:tcPr>
                  <w:tcW w:w="0" w:type="auto"/>
                  <w:tcBorders>
                    <w:top w:val="nil"/>
                    <w:left w:val="nil"/>
                    <w:bottom w:val="nil"/>
                    <w:right w:val="nil"/>
                  </w:tcBorders>
                  <w:tcMar>
                    <w:top w:w="105" w:type="dxa"/>
                    <w:left w:w="225" w:type="dxa"/>
                    <w:bottom w:w="105" w:type="dxa"/>
                    <w:right w:w="225" w:type="dxa"/>
                  </w:tcMar>
                  <w:vAlign w:val="center"/>
                  <w:hideMark/>
                </w:tcPr>
                <w:tbl>
                  <w:tblPr>
                    <w:tblW w:w="5000" w:type="pct"/>
                    <w:jc w:val="center"/>
                    <w:tblCellMar>
                      <w:left w:w="0" w:type="dxa"/>
                      <w:right w:w="0" w:type="dxa"/>
                    </w:tblCellMar>
                    <w:tblLook w:val="04A0" w:firstRow="1" w:lastRow="0" w:firstColumn="1" w:lastColumn="0" w:noHBand="0" w:noVBand="1"/>
                  </w:tblPr>
                  <w:tblGrid>
                    <w:gridCol w:w="8576"/>
                  </w:tblGrid>
                  <w:tr w:rsidR="00782285" w14:paraId="79F1F653" w14:textId="77777777">
                    <w:trPr>
                      <w:jc w:val="center"/>
                    </w:trPr>
                    <w:tc>
                      <w:tcPr>
                        <w:tcW w:w="0" w:type="auto"/>
                        <w:tcBorders>
                          <w:top w:val="nil"/>
                          <w:left w:val="nil"/>
                          <w:bottom w:val="nil"/>
                          <w:right w:val="nil"/>
                        </w:tcBorders>
                        <w:hideMark/>
                      </w:tcPr>
                      <w:tbl>
                        <w:tblPr>
                          <w:tblW w:w="0" w:type="auto"/>
                          <w:jc w:val="center"/>
                          <w:tblCellMar>
                            <w:left w:w="0" w:type="dxa"/>
                            <w:right w:w="0" w:type="dxa"/>
                          </w:tblCellMar>
                          <w:tblLook w:val="04A0" w:firstRow="1" w:lastRow="0" w:firstColumn="1" w:lastColumn="0" w:noHBand="0" w:noVBand="1"/>
                        </w:tblPr>
                        <w:tblGrid>
                          <w:gridCol w:w="3525"/>
                        </w:tblGrid>
                        <w:tr w:rsidR="00782285" w14:paraId="5BE515E7" w14:textId="77777777">
                          <w:trPr>
                            <w:jc w:val="center"/>
                          </w:trPr>
                          <w:tc>
                            <w:tcPr>
                              <w:tcW w:w="0" w:type="auto"/>
                              <w:tcBorders>
                                <w:top w:val="nil"/>
                                <w:left w:val="nil"/>
                                <w:bottom w:val="nil"/>
                                <w:right w:val="nil"/>
                              </w:tcBorders>
                              <w:hideMark/>
                            </w:tcPr>
                            <w:tbl>
                              <w:tblPr>
                                <w:tblW w:w="0" w:type="auto"/>
                                <w:jc w:val="center"/>
                                <w:tblCellMar>
                                  <w:left w:w="0" w:type="dxa"/>
                                  <w:right w:w="0" w:type="dxa"/>
                                </w:tblCellMar>
                                <w:tblLook w:val="04A0" w:firstRow="1" w:lastRow="0" w:firstColumn="1" w:lastColumn="0" w:noHBand="0" w:noVBand="1"/>
                              </w:tblPr>
                              <w:tblGrid>
                                <w:gridCol w:w="875"/>
                                <w:gridCol w:w="973"/>
                                <w:gridCol w:w="810"/>
                                <w:gridCol w:w="867"/>
                              </w:tblGrid>
                              <w:tr w:rsidR="00782285" w14:paraId="059FBCAF" w14:textId="77777777">
                                <w:trPr>
                                  <w:jc w:val="center"/>
                                </w:trPr>
                                <w:tc>
                                  <w:tcPr>
                                    <w:tcW w:w="0" w:type="auto"/>
                                    <w:tcBorders>
                                      <w:top w:val="nil"/>
                                      <w:left w:val="nil"/>
                                      <w:bottom w:val="nil"/>
                                      <w:right w:val="nil"/>
                                    </w:tcBorders>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875"/>
                                    </w:tblGrid>
                                    <w:tr w:rsidR="00782285" w14:paraId="6500C0E4" w14:textId="77777777">
                                      <w:tc>
                                        <w:tcPr>
                                          <w:tcW w:w="0" w:type="auto"/>
                                          <w:tcBorders>
                                            <w:top w:val="nil"/>
                                            <w:left w:val="nil"/>
                                            <w:bottom w:val="nil"/>
                                            <w:right w:val="nil"/>
                                          </w:tcBorders>
                                          <w:hideMark/>
                                        </w:tcPr>
                                        <w:tbl>
                                          <w:tblPr>
                                            <w:tblW w:w="0" w:type="auto"/>
                                            <w:tblCellMar>
                                              <w:left w:w="0" w:type="dxa"/>
                                              <w:right w:w="0" w:type="dxa"/>
                                            </w:tblCellMar>
                                            <w:tblLook w:val="04A0" w:firstRow="1" w:lastRow="0" w:firstColumn="1" w:lastColumn="0" w:noHBand="0" w:noVBand="1"/>
                                          </w:tblPr>
                                          <w:tblGrid>
                                            <w:gridCol w:w="875"/>
                                          </w:tblGrid>
                                          <w:tr w:rsidR="00782285" w14:paraId="45A33CCD" w14:textId="77777777">
                                            <w:tc>
                                              <w:tcPr>
                                                <w:tcW w:w="0" w:type="auto"/>
                                                <w:tcBorders>
                                                  <w:top w:val="nil"/>
                                                  <w:left w:val="nil"/>
                                                  <w:bottom w:val="nil"/>
                                                  <w:right w:val="nil"/>
                                                </w:tcBorders>
                                                <w:tcMar>
                                                  <w:top w:w="0" w:type="dxa"/>
                                                  <w:left w:w="135" w:type="dxa"/>
                                                  <w:bottom w:w="0" w:type="dxa"/>
                                                  <w:right w:w="135" w:type="dxa"/>
                                                </w:tcMar>
                                                <w:vAlign w:val="center"/>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605"/>
                                                </w:tblGrid>
                                                <w:tr w:rsidR="00782285" w14:paraId="1C050E73" w14:textId="77777777">
                                                  <w:tc>
                                                    <w:tcPr>
                                                      <w:tcW w:w="0" w:type="auto"/>
                                                      <w:tcBorders>
                                                        <w:top w:val="nil"/>
                                                        <w:left w:val="nil"/>
                                                        <w:bottom w:val="nil"/>
                                                        <w:right w:val="nil"/>
                                                      </w:tcBorders>
                                                      <w:tcMar>
                                                        <w:top w:w="0" w:type="dxa"/>
                                                        <w:left w:w="0" w:type="dxa"/>
                                                        <w:bottom w:w="90" w:type="dxa"/>
                                                        <w:right w:w="0" w:type="dxa"/>
                                                      </w:tcMar>
                                                      <w:vAlign w:val="center"/>
                                                      <w:hideMark/>
                                                    </w:tcPr>
                                                    <w:p w14:paraId="507462F4" w14:textId="48926685" w:rsidR="00782285" w:rsidRDefault="00782285">
                                                      <w:pPr>
                                                        <w:jc w:val="center"/>
                                                        <w:rPr>
                                                          <w:rFonts w:cs="Arial"/>
                                                          <w:sz w:val="18"/>
                                                          <w:szCs w:val="18"/>
                                                        </w:rPr>
                                                      </w:pPr>
                                                      <w:r>
                                                        <w:rPr>
                                                          <w:rFonts w:cs="Arial"/>
                                                          <w:noProof/>
                                                          <w:color w:val="0000FF"/>
                                                          <w:sz w:val="2"/>
                                                          <w:szCs w:val="2"/>
                                                          <w:lang w:eastAsia="en-AU"/>
                                                        </w:rPr>
                                                        <w:drawing>
                                                          <wp:inline distT="0" distB="0" distL="0" distR="0" wp14:anchorId="7E58886F" wp14:editId="70F6D691">
                                                            <wp:extent cx="333375" cy="333375"/>
                                                            <wp:effectExtent l="0" t="0" r="9525" b="9525"/>
                                                            <wp:docPr id="9" name="Picture 9" descr="LinkedIn">
                                                              <a:hlinkClick xmlns:a="http://schemas.openxmlformats.org/drawingml/2006/main" r:id="rId1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LinkedIn">
                                                                      <a:hlinkClick r:id="rId17" tgtFrame="&quot;_blank&quot;"/>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33375" cy="333375"/>
                                                                    </a:xfrm>
                                                                    <a:prstGeom prst="rect">
                                                                      <a:avLst/>
                                                                    </a:prstGeom>
                                                                    <a:noFill/>
                                                                    <a:ln>
                                                                      <a:noFill/>
                                                                    </a:ln>
                                                                  </pic:spPr>
                                                                </pic:pic>
                                                              </a:graphicData>
                                                            </a:graphic>
                                                          </wp:inline>
                                                        </w:drawing>
                                                      </w:r>
                                                    </w:p>
                                                  </w:tc>
                                                </w:tr>
                                                <w:tr w:rsidR="00782285" w14:paraId="4BAA5831" w14:textId="77777777">
                                                  <w:tc>
                                                    <w:tcPr>
                                                      <w:tcW w:w="0" w:type="auto"/>
                                                      <w:tcBorders>
                                                        <w:top w:val="nil"/>
                                                        <w:left w:val="nil"/>
                                                        <w:bottom w:val="nil"/>
                                                        <w:right w:val="nil"/>
                                                      </w:tcBorders>
                                                      <w:vAlign w:val="center"/>
                                                      <w:hideMark/>
                                                    </w:tcPr>
                                                    <w:p w14:paraId="09080329" w14:textId="77777777" w:rsidR="00782285" w:rsidRDefault="00782285">
                                                      <w:pPr>
                                                        <w:jc w:val="center"/>
                                                        <w:rPr>
                                                          <w:rStyle w:val="Hyperlink"/>
                                                          <w:sz w:val="2"/>
                                                          <w:szCs w:val="2"/>
                                                          <w:u w:val="none"/>
                                                        </w:rPr>
                                                      </w:pPr>
                                                      <w:r>
                                                        <w:rPr>
                                                          <w:rFonts w:cs="Arial"/>
                                                          <w:sz w:val="18"/>
                                                          <w:szCs w:val="18"/>
                                                        </w:rPr>
                                                        <w:fldChar w:fldCharType="begin"/>
                                                      </w:r>
                                                      <w:r>
                                                        <w:rPr>
                                                          <w:rFonts w:cs="Arial"/>
                                                          <w:sz w:val="18"/>
                                                          <w:szCs w:val="18"/>
                                                        </w:rPr>
                                                        <w:instrText xml:space="preserve"> HYPERLINK "https://www.linkedin.com/company/450501" \t "_blank" </w:instrText>
                                                      </w:r>
                                                      <w:r>
                                                        <w:rPr>
                                                          <w:rFonts w:cs="Arial"/>
                                                          <w:sz w:val="18"/>
                                                          <w:szCs w:val="18"/>
                                                        </w:rPr>
                                                        <w:fldChar w:fldCharType="separate"/>
                                                      </w:r>
                                                    </w:p>
                                                    <w:p w14:paraId="136DE3E9" w14:textId="77777777" w:rsidR="00782285" w:rsidRDefault="00782285">
                                                      <w:pPr>
                                                        <w:pStyle w:val="NormalWeb"/>
                                                        <w:spacing w:before="0" w:beforeAutospacing="0" w:after="0" w:afterAutospacing="0"/>
                                                        <w:jc w:val="center"/>
                                                        <w:rPr>
                                                          <w:rFonts w:eastAsiaTheme="majorEastAsia"/>
                                                          <w:color w:val="1B6BBD"/>
                                                          <w:sz w:val="16"/>
                                                          <w:szCs w:val="16"/>
                                                        </w:rPr>
                                                      </w:pPr>
                                                      <w:r>
                                                        <w:rPr>
                                                          <w:rFonts w:ascii="Arial" w:hAnsi="Arial" w:cs="Arial"/>
                                                          <w:color w:val="1B6BBD"/>
                                                          <w:sz w:val="16"/>
                                                          <w:szCs w:val="16"/>
                                                        </w:rPr>
                                                        <w:t>LinkedIn</w:t>
                                                      </w:r>
                                                    </w:p>
                                                    <w:p w14:paraId="79CD14F8" w14:textId="77777777" w:rsidR="00782285" w:rsidRDefault="00782285">
                                                      <w:pPr>
                                                        <w:jc w:val="center"/>
                                                        <w:rPr>
                                                          <w:rFonts w:cs="Arial"/>
                                                          <w:sz w:val="18"/>
                                                          <w:szCs w:val="18"/>
                                                        </w:rPr>
                                                      </w:pPr>
                                                      <w:r>
                                                        <w:rPr>
                                                          <w:rFonts w:cs="Arial"/>
                                                          <w:sz w:val="18"/>
                                                          <w:szCs w:val="18"/>
                                                        </w:rPr>
                                                        <w:fldChar w:fldCharType="end"/>
                                                      </w:r>
                                                    </w:p>
                                                  </w:tc>
                                                </w:tr>
                                              </w:tbl>
                                              <w:p w14:paraId="6106316E" w14:textId="77777777" w:rsidR="00782285" w:rsidRDefault="00782285">
                                                <w:pPr>
                                                  <w:rPr>
                                                    <w:rFonts w:cs="Arial"/>
                                                    <w:sz w:val="18"/>
                                                    <w:szCs w:val="18"/>
                                                  </w:rPr>
                                                </w:pPr>
                                              </w:p>
                                            </w:tc>
                                          </w:tr>
                                        </w:tbl>
                                        <w:p w14:paraId="22605745" w14:textId="77777777" w:rsidR="00782285" w:rsidRDefault="00782285">
                                          <w:pPr>
                                            <w:rPr>
                                              <w:rFonts w:cs="Arial"/>
                                              <w:sz w:val="18"/>
                                              <w:szCs w:val="18"/>
                                            </w:rPr>
                                          </w:pPr>
                                        </w:p>
                                      </w:tc>
                                    </w:tr>
                                  </w:tbl>
                                  <w:p w14:paraId="68F4C7F6" w14:textId="77777777" w:rsidR="00782285" w:rsidRDefault="00782285">
                                    <w:pPr>
                                      <w:rPr>
                                        <w:rFonts w:cs="Arial"/>
                                        <w:sz w:val="18"/>
                                        <w:szCs w:val="18"/>
                                      </w:rPr>
                                    </w:pPr>
                                  </w:p>
                                </w:tc>
                                <w:tc>
                                  <w:tcPr>
                                    <w:tcW w:w="0" w:type="auto"/>
                                    <w:tcBorders>
                                      <w:top w:val="nil"/>
                                      <w:left w:val="nil"/>
                                      <w:bottom w:val="nil"/>
                                      <w:right w:val="nil"/>
                                    </w:tcBorders>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973"/>
                                    </w:tblGrid>
                                    <w:tr w:rsidR="00782285" w14:paraId="7F11923D" w14:textId="77777777">
                                      <w:tc>
                                        <w:tcPr>
                                          <w:tcW w:w="0" w:type="auto"/>
                                          <w:tcBorders>
                                            <w:top w:val="nil"/>
                                            <w:left w:val="nil"/>
                                            <w:bottom w:val="nil"/>
                                            <w:right w:val="nil"/>
                                          </w:tcBorders>
                                          <w:hideMark/>
                                        </w:tcPr>
                                        <w:tbl>
                                          <w:tblPr>
                                            <w:tblW w:w="0" w:type="auto"/>
                                            <w:tblCellMar>
                                              <w:left w:w="0" w:type="dxa"/>
                                              <w:right w:w="0" w:type="dxa"/>
                                            </w:tblCellMar>
                                            <w:tblLook w:val="04A0" w:firstRow="1" w:lastRow="0" w:firstColumn="1" w:lastColumn="0" w:noHBand="0" w:noVBand="1"/>
                                          </w:tblPr>
                                          <w:tblGrid>
                                            <w:gridCol w:w="973"/>
                                          </w:tblGrid>
                                          <w:tr w:rsidR="00782285" w14:paraId="3A553B13" w14:textId="77777777">
                                            <w:tc>
                                              <w:tcPr>
                                                <w:tcW w:w="0" w:type="auto"/>
                                                <w:tcBorders>
                                                  <w:top w:val="nil"/>
                                                  <w:left w:val="nil"/>
                                                  <w:bottom w:val="nil"/>
                                                  <w:right w:val="nil"/>
                                                </w:tcBorders>
                                                <w:tcMar>
                                                  <w:top w:w="0" w:type="dxa"/>
                                                  <w:left w:w="135" w:type="dxa"/>
                                                  <w:bottom w:w="0" w:type="dxa"/>
                                                  <w:right w:w="135" w:type="dxa"/>
                                                </w:tcMar>
                                                <w:vAlign w:val="center"/>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03"/>
                                                </w:tblGrid>
                                                <w:tr w:rsidR="00782285" w14:paraId="79E46952" w14:textId="77777777">
                                                  <w:tc>
                                                    <w:tcPr>
                                                      <w:tcW w:w="0" w:type="auto"/>
                                                      <w:tcBorders>
                                                        <w:top w:val="nil"/>
                                                        <w:left w:val="nil"/>
                                                        <w:bottom w:val="nil"/>
                                                        <w:right w:val="nil"/>
                                                      </w:tcBorders>
                                                      <w:tcMar>
                                                        <w:top w:w="0" w:type="dxa"/>
                                                        <w:left w:w="0" w:type="dxa"/>
                                                        <w:bottom w:w="90" w:type="dxa"/>
                                                        <w:right w:w="0" w:type="dxa"/>
                                                      </w:tcMar>
                                                      <w:vAlign w:val="center"/>
                                                      <w:hideMark/>
                                                    </w:tcPr>
                                                    <w:p w14:paraId="11A8201B" w14:textId="64982D2B" w:rsidR="00782285" w:rsidRDefault="00782285">
                                                      <w:pPr>
                                                        <w:jc w:val="center"/>
                                                        <w:rPr>
                                                          <w:rFonts w:cs="Arial"/>
                                                          <w:sz w:val="18"/>
                                                          <w:szCs w:val="18"/>
                                                        </w:rPr>
                                                      </w:pPr>
                                                      <w:r>
                                                        <w:rPr>
                                                          <w:rFonts w:cs="Arial"/>
                                                          <w:noProof/>
                                                          <w:color w:val="0000FF"/>
                                                          <w:sz w:val="2"/>
                                                          <w:szCs w:val="2"/>
                                                          <w:lang w:eastAsia="en-AU"/>
                                                        </w:rPr>
                                                        <w:drawing>
                                                          <wp:inline distT="0" distB="0" distL="0" distR="0" wp14:anchorId="2576F4CD" wp14:editId="43BA7E9D">
                                                            <wp:extent cx="333375" cy="333375"/>
                                                            <wp:effectExtent l="0" t="0" r="9525" b="9525"/>
                                                            <wp:docPr id="8" name="Picture 8" descr="Facebook">
                                                              <a:hlinkClick xmlns:a="http://schemas.openxmlformats.org/drawingml/2006/main" r:id="rId1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Facebook">
                                                                      <a:hlinkClick r:id="rId19" tgtFrame="&quot;_blank&quot;"/>
                                                                    </pic:cNvP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3375" cy="333375"/>
                                                                    </a:xfrm>
                                                                    <a:prstGeom prst="rect">
                                                                      <a:avLst/>
                                                                    </a:prstGeom>
                                                                    <a:noFill/>
                                                                    <a:ln>
                                                                      <a:noFill/>
                                                                    </a:ln>
                                                                  </pic:spPr>
                                                                </pic:pic>
                                                              </a:graphicData>
                                                            </a:graphic>
                                                          </wp:inline>
                                                        </w:drawing>
                                                      </w:r>
                                                    </w:p>
                                                  </w:tc>
                                                </w:tr>
                                                <w:tr w:rsidR="00782285" w14:paraId="63ED33BD" w14:textId="77777777">
                                                  <w:tc>
                                                    <w:tcPr>
                                                      <w:tcW w:w="0" w:type="auto"/>
                                                      <w:tcBorders>
                                                        <w:top w:val="nil"/>
                                                        <w:left w:val="nil"/>
                                                        <w:bottom w:val="nil"/>
                                                        <w:right w:val="nil"/>
                                                      </w:tcBorders>
                                                      <w:vAlign w:val="center"/>
                                                      <w:hideMark/>
                                                    </w:tcPr>
                                                    <w:p w14:paraId="4AA973DD" w14:textId="77777777" w:rsidR="00782285" w:rsidRDefault="00782285">
                                                      <w:pPr>
                                                        <w:jc w:val="center"/>
                                                        <w:rPr>
                                                          <w:rStyle w:val="Hyperlink"/>
                                                          <w:sz w:val="2"/>
                                                          <w:szCs w:val="2"/>
                                                          <w:u w:val="none"/>
                                                        </w:rPr>
                                                      </w:pPr>
                                                      <w:r>
                                                        <w:rPr>
                                                          <w:rFonts w:cs="Arial"/>
                                                          <w:sz w:val="18"/>
                                                          <w:szCs w:val="18"/>
                                                        </w:rPr>
                                                        <w:fldChar w:fldCharType="begin"/>
                                                      </w:r>
                                                      <w:r>
                                                        <w:rPr>
                                                          <w:rFonts w:cs="Arial"/>
                                                          <w:sz w:val="18"/>
                                                          <w:szCs w:val="18"/>
                                                        </w:rPr>
                                                        <w:instrText xml:space="preserve"> HYPERLINK "https://www.facebook.com/ESSBIZTOOLSforAustralianAccountants" \t "_blank" </w:instrText>
                                                      </w:r>
                                                      <w:r>
                                                        <w:rPr>
                                                          <w:rFonts w:cs="Arial"/>
                                                          <w:sz w:val="18"/>
                                                          <w:szCs w:val="18"/>
                                                        </w:rPr>
                                                        <w:fldChar w:fldCharType="separate"/>
                                                      </w:r>
                                                    </w:p>
                                                    <w:p w14:paraId="61CEAF8A" w14:textId="77777777" w:rsidR="00782285" w:rsidRDefault="00782285">
                                                      <w:pPr>
                                                        <w:pStyle w:val="NormalWeb"/>
                                                        <w:spacing w:before="0" w:beforeAutospacing="0" w:after="0" w:afterAutospacing="0"/>
                                                        <w:jc w:val="center"/>
                                                        <w:rPr>
                                                          <w:rFonts w:eastAsiaTheme="majorEastAsia"/>
                                                          <w:color w:val="1B6BBD"/>
                                                          <w:sz w:val="16"/>
                                                          <w:szCs w:val="16"/>
                                                        </w:rPr>
                                                      </w:pPr>
                                                      <w:r>
                                                        <w:rPr>
                                                          <w:rFonts w:ascii="Arial" w:hAnsi="Arial" w:cs="Arial"/>
                                                          <w:color w:val="1B6BBD"/>
                                                          <w:sz w:val="16"/>
                                                          <w:szCs w:val="16"/>
                                                        </w:rPr>
                                                        <w:t>Facebook</w:t>
                                                      </w:r>
                                                    </w:p>
                                                    <w:p w14:paraId="51311B32" w14:textId="77777777" w:rsidR="00782285" w:rsidRDefault="00782285">
                                                      <w:pPr>
                                                        <w:jc w:val="center"/>
                                                        <w:rPr>
                                                          <w:rFonts w:cs="Arial"/>
                                                          <w:sz w:val="18"/>
                                                          <w:szCs w:val="18"/>
                                                        </w:rPr>
                                                      </w:pPr>
                                                      <w:r>
                                                        <w:rPr>
                                                          <w:rFonts w:cs="Arial"/>
                                                          <w:sz w:val="18"/>
                                                          <w:szCs w:val="18"/>
                                                        </w:rPr>
                                                        <w:fldChar w:fldCharType="end"/>
                                                      </w:r>
                                                    </w:p>
                                                  </w:tc>
                                                </w:tr>
                                              </w:tbl>
                                              <w:p w14:paraId="1DE6CD0D" w14:textId="77777777" w:rsidR="00782285" w:rsidRDefault="00782285">
                                                <w:pPr>
                                                  <w:rPr>
                                                    <w:rFonts w:cs="Arial"/>
                                                    <w:sz w:val="18"/>
                                                    <w:szCs w:val="18"/>
                                                  </w:rPr>
                                                </w:pPr>
                                              </w:p>
                                            </w:tc>
                                          </w:tr>
                                        </w:tbl>
                                        <w:p w14:paraId="72C80916" w14:textId="77777777" w:rsidR="00782285" w:rsidRDefault="00782285">
                                          <w:pPr>
                                            <w:rPr>
                                              <w:rFonts w:cs="Arial"/>
                                              <w:sz w:val="18"/>
                                              <w:szCs w:val="18"/>
                                            </w:rPr>
                                          </w:pPr>
                                        </w:p>
                                      </w:tc>
                                    </w:tr>
                                  </w:tbl>
                                  <w:p w14:paraId="60243B19" w14:textId="77777777" w:rsidR="00782285" w:rsidRDefault="00782285">
                                    <w:pPr>
                                      <w:rPr>
                                        <w:rFonts w:cs="Arial"/>
                                        <w:sz w:val="18"/>
                                        <w:szCs w:val="18"/>
                                      </w:rPr>
                                    </w:pPr>
                                  </w:p>
                                </w:tc>
                                <w:tc>
                                  <w:tcPr>
                                    <w:tcW w:w="0" w:type="auto"/>
                                    <w:tcBorders>
                                      <w:top w:val="nil"/>
                                      <w:left w:val="nil"/>
                                      <w:bottom w:val="nil"/>
                                      <w:right w:val="nil"/>
                                    </w:tcBorders>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810"/>
                                    </w:tblGrid>
                                    <w:tr w:rsidR="00782285" w14:paraId="51A97D80" w14:textId="77777777">
                                      <w:tc>
                                        <w:tcPr>
                                          <w:tcW w:w="0" w:type="auto"/>
                                          <w:tcBorders>
                                            <w:top w:val="nil"/>
                                            <w:left w:val="nil"/>
                                            <w:bottom w:val="nil"/>
                                            <w:right w:val="nil"/>
                                          </w:tcBorders>
                                          <w:hideMark/>
                                        </w:tcPr>
                                        <w:tbl>
                                          <w:tblPr>
                                            <w:tblW w:w="0" w:type="auto"/>
                                            <w:tblCellMar>
                                              <w:left w:w="0" w:type="dxa"/>
                                              <w:right w:w="0" w:type="dxa"/>
                                            </w:tblCellMar>
                                            <w:tblLook w:val="04A0" w:firstRow="1" w:lastRow="0" w:firstColumn="1" w:lastColumn="0" w:noHBand="0" w:noVBand="1"/>
                                          </w:tblPr>
                                          <w:tblGrid>
                                            <w:gridCol w:w="810"/>
                                          </w:tblGrid>
                                          <w:tr w:rsidR="00782285" w14:paraId="45FFAB77" w14:textId="77777777">
                                            <w:tc>
                                              <w:tcPr>
                                                <w:tcW w:w="0" w:type="auto"/>
                                                <w:tcBorders>
                                                  <w:top w:val="nil"/>
                                                  <w:left w:val="nil"/>
                                                  <w:bottom w:val="nil"/>
                                                  <w:right w:val="nil"/>
                                                </w:tcBorders>
                                                <w:tcMar>
                                                  <w:top w:w="0" w:type="dxa"/>
                                                  <w:left w:w="135" w:type="dxa"/>
                                                  <w:bottom w:w="0" w:type="dxa"/>
                                                  <w:right w:w="135" w:type="dxa"/>
                                                </w:tcMar>
                                                <w:vAlign w:val="center"/>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540"/>
                                                </w:tblGrid>
                                                <w:tr w:rsidR="00782285" w14:paraId="2B9FCE2E" w14:textId="77777777">
                                                  <w:tc>
                                                    <w:tcPr>
                                                      <w:tcW w:w="0" w:type="auto"/>
                                                      <w:tcBorders>
                                                        <w:top w:val="nil"/>
                                                        <w:left w:val="nil"/>
                                                        <w:bottom w:val="nil"/>
                                                        <w:right w:val="nil"/>
                                                      </w:tcBorders>
                                                      <w:tcMar>
                                                        <w:top w:w="0" w:type="dxa"/>
                                                        <w:left w:w="0" w:type="dxa"/>
                                                        <w:bottom w:w="90" w:type="dxa"/>
                                                        <w:right w:w="0" w:type="dxa"/>
                                                      </w:tcMar>
                                                      <w:vAlign w:val="center"/>
                                                      <w:hideMark/>
                                                    </w:tcPr>
                                                    <w:p w14:paraId="68FC218B" w14:textId="187E73F3" w:rsidR="00782285" w:rsidRDefault="00782285">
                                                      <w:pPr>
                                                        <w:jc w:val="center"/>
                                                        <w:rPr>
                                                          <w:rFonts w:cs="Arial"/>
                                                          <w:sz w:val="18"/>
                                                          <w:szCs w:val="18"/>
                                                        </w:rPr>
                                                      </w:pPr>
                                                      <w:r>
                                                        <w:rPr>
                                                          <w:rFonts w:cs="Arial"/>
                                                          <w:noProof/>
                                                          <w:color w:val="0000FF"/>
                                                          <w:sz w:val="2"/>
                                                          <w:szCs w:val="2"/>
                                                          <w:lang w:eastAsia="en-AU"/>
                                                        </w:rPr>
                                                        <w:drawing>
                                                          <wp:inline distT="0" distB="0" distL="0" distR="0" wp14:anchorId="5F9A144B" wp14:editId="7DF76F86">
                                                            <wp:extent cx="333375" cy="333375"/>
                                                            <wp:effectExtent l="0" t="0" r="9525" b="9525"/>
                                                            <wp:docPr id="7" name="Picture 7" descr="Twitter">
                                                              <a:hlinkClick xmlns:a="http://schemas.openxmlformats.org/drawingml/2006/main" r:id="rId2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Twitter">
                                                                      <a:hlinkClick r:id="rId21" tgtFrame="&quot;_blank&quot;"/>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33375" cy="333375"/>
                                                                    </a:xfrm>
                                                                    <a:prstGeom prst="rect">
                                                                      <a:avLst/>
                                                                    </a:prstGeom>
                                                                    <a:noFill/>
                                                                    <a:ln>
                                                                      <a:noFill/>
                                                                    </a:ln>
                                                                  </pic:spPr>
                                                                </pic:pic>
                                                              </a:graphicData>
                                                            </a:graphic>
                                                          </wp:inline>
                                                        </w:drawing>
                                                      </w:r>
                                                    </w:p>
                                                  </w:tc>
                                                </w:tr>
                                                <w:tr w:rsidR="00782285" w14:paraId="2B85FC7E" w14:textId="77777777">
                                                  <w:tc>
                                                    <w:tcPr>
                                                      <w:tcW w:w="0" w:type="auto"/>
                                                      <w:tcBorders>
                                                        <w:top w:val="nil"/>
                                                        <w:left w:val="nil"/>
                                                        <w:bottom w:val="nil"/>
                                                        <w:right w:val="nil"/>
                                                      </w:tcBorders>
                                                      <w:vAlign w:val="center"/>
                                                      <w:hideMark/>
                                                    </w:tcPr>
                                                    <w:p w14:paraId="2CB577C7" w14:textId="77777777" w:rsidR="00782285" w:rsidRDefault="00782285">
                                                      <w:pPr>
                                                        <w:jc w:val="center"/>
                                                        <w:rPr>
                                                          <w:rStyle w:val="Hyperlink"/>
                                                          <w:sz w:val="2"/>
                                                          <w:szCs w:val="2"/>
                                                          <w:u w:val="none"/>
                                                        </w:rPr>
                                                      </w:pPr>
                                                      <w:r>
                                                        <w:rPr>
                                                          <w:rFonts w:cs="Arial"/>
                                                          <w:sz w:val="18"/>
                                                          <w:szCs w:val="18"/>
                                                        </w:rPr>
                                                        <w:fldChar w:fldCharType="begin"/>
                                                      </w:r>
                                                      <w:r>
                                                        <w:rPr>
                                                          <w:rFonts w:cs="Arial"/>
                                                          <w:sz w:val="18"/>
                                                          <w:szCs w:val="18"/>
                                                        </w:rPr>
                                                        <w:instrText xml:space="preserve"> HYPERLINK "https://twitter.com/PeterJTowers" \t "_blank" </w:instrText>
                                                      </w:r>
                                                      <w:r>
                                                        <w:rPr>
                                                          <w:rFonts w:cs="Arial"/>
                                                          <w:sz w:val="18"/>
                                                          <w:szCs w:val="18"/>
                                                        </w:rPr>
                                                        <w:fldChar w:fldCharType="separate"/>
                                                      </w:r>
                                                    </w:p>
                                                    <w:p w14:paraId="48C0E88E" w14:textId="77777777" w:rsidR="00782285" w:rsidRDefault="00782285">
                                                      <w:pPr>
                                                        <w:pStyle w:val="NormalWeb"/>
                                                        <w:spacing w:before="0" w:beforeAutospacing="0" w:after="0" w:afterAutospacing="0"/>
                                                        <w:jc w:val="center"/>
                                                        <w:rPr>
                                                          <w:rFonts w:eastAsiaTheme="majorEastAsia"/>
                                                          <w:color w:val="1B6BBD"/>
                                                          <w:sz w:val="16"/>
                                                          <w:szCs w:val="16"/>
                                                        </w:rPr>
                                                      </w:pPr>
                                                      <w:r>
                                                        <w:rPr>
                                                          <w:rFonts w:ascii="Arial" w:hAnsi="Arial" w:cs="Arial"/>
                                                          <w:color w:val="1B6BBD"/>
                                                          <w:sz w:val="16"/>
                                                          <w:szCs w:val="16"/>
                                                        </w:rPr>
                                                        <w:t>Twitter</w:t>
                                                      </w:r>
                                                    </w:p>
                                                    <w:p w14:paraId="2BA67291" w14:textId="77777777" w:rsidR="00782285" w:rsidRDefault="00782285">
                                                      <w:pPr>
                                                        <w:jc w:val="center"/>
                                                        <w:rPr>
                                                          <w:rFonts w:cs="Arial"/>
                                                          <w:sz w:val="18"/>
                                                          <w:szCs w:val="18"/>
                                                        </w:rPr>
                                                      </w:pPr>
                                                      <w:r>
                                                        <w:rPr>
                                                          <w:rFonts w:cs="Arial"/>
                                                          <w:sz w:val="18"/>
                                                          <w:szCs w:val="18"/>
                                                        </w:rPr>
                                                        <w:fldChar w:fldCharType="end"/>
                                                      </w:r>
                                                    </w:p>
                                                  </w:tc>
                                                </w:tr>
                                              </w:tbl>
                                              <w:p w14:paraId="4E34431E" w14:textId="77777777" w:rsidR="00782285" w:rsidRDefault="00782285">
                                                <w:pPr>
                                                  <w:rPr>
                                                    <w:rFonts w:cs="Arial"/>
                                                    <w:sz w:val="18"/>
                                                    <w:szCs w:val="18"/>
                                                  </w:rPr>
                                                </w:pPr>
                                              </w:p>
                                            </w:tc>
                                          </w:tr>
                                        </w:tbl>
                                        <w:p w14:paraId="7C61DEB3" w14:textId="77777777" w:rsidR="00782285" w:rsidRDefault="00782285">
                                          <w:pPr>
                                            <w:rPr>
                                              <w:rFonts w:cs="Arial"/>
                                              <w:sz w:val="18"/>
                                              <w:szCs w:val="18"/>
                                            </w:rPr>
                                          </w:pPr>
                                        </w:p>
                                      </w:tc>
                                    </w:tr>
                                  </w:tbl>
                                  <w:p w14:paraId="6E4076BB" w14:textId="77777777" w:rsidR="00782285" w:rsidRDefault="00782285">
                                    <w:pPr>
                                      <w:rPr>
                                        <w:rFonts w:cs="Arial"/>
                                        <w:sz w:val="18"/>
                                        <w:szCs w:val="18"/>
                                      </w:rPr>
                                    </w:pPr>
                                  </w:p>
                                </w:tc>
                                <w:tc>
                                  <w:tcPr>
                                    <w:tcW w:w="0" w:type="auto"/>
                                    <w:tcBorders>
                                      <w:top w:val="nil"/>
                                      <w:left w:val="nil"/>
                                      <w:bottom w:val="nil"/>
                                      <w:right w:val="nil"/>
                                    </w:tcBorders>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867"/>
                                    </w:tblGrid>
                                    <w:tr w:rsidR="00782285" w14:paraId="747A308E" w14:textId="77777777">
                                      <w:tc>
                                        <w:tcPr>
                                          <w:tcW w:w="0" w:type="auto"/>
                                          <w:tcBorders>
                                            <w:top w:val="nil"/>
                                            <w:left w:val="nil"/>
                                            <w:bottom w:val="nil"/>
                                            <w:right w:val="nil"/>
                                          </w:tcBorders>
                                          <w:hideMark/>
                                        </w:tcPr>
                                        <w:tbl>
                                          <w:tblPr>
                                            <w:tblW w:w="0" w:type="auto"/>
                                            <w:tblCellMar>
                                              <w:left w:w="0" w:type="dxa"/>
                                              <w:right w:w="0" w:type="dxa"/>
                                            </w:tblCellMar>
                                            <w:tblLook w:val="04A0" w:firstRow="1" w:lastRow="0" w:firstColumn="1" w:lastColumn="0" w:noHBand="0" w:noVBand="1"/>
                                          </w:tblPr>
                                          <w:tblGrid>
                                            <w:gridCol w:w="867"/>
                                          </w:tblGrid>
                                          <w:tr w:rsidR="00782285" w14:paraId="64BC95E4" w14:textId="77777777">
                                            <w:tc>
                                              <w:tcPr>
                                                <w:tcW w:w="0" w:type="auto"/>
                                                <w:tcBorders>
                                                  <w:top w:val="nil"/>
                                                  <w:left w:val="nil"/>
                                                  <w:bottom w:val="nil"/>
                                                  <w:right w:val="nil"/>
                                                </w:tcBorders>
                                                <w:tcMar>
                                                  <w:top w:w="0" w:type="dxa"/>
                                                  <w:left w:w="135" w:type="dxa"/>
                                                  <w:bottom w:w="0" w:type="dxa"/>
                                                  <w:right w:w="135" w:type="dxa"/>
                                                </w:tcMar>
                                                <w:vAlign w:val="center"/>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597"/>
                                                </w:tblGrid>
                                                <w:tr w:rsidR="00782285" w14:paraId="40D18D76" w14:textId="77777777">
                                                  <w:tc>
                                                    <w:tcPr>
                                                      <w:tcW w:w="0" w:type="auto"/>
                                                      <w:tcBorders>
                                                        <w:top w:val="nil"/>
                                                        <w:left w:val="nil"/>
                                                        <w:bottom w:val="nil"/>
                                                        <w:right w:val="nil"/>
                                                      </w:tcBorders>
                                                      <w:tcMar>
                                                        <w:top w:w="0" w:type="dxa"/>
                                                        <w:left w:w="0" w:type="dxa"/>
                                                        <w:bottom w:w="90" w:type="dxa"/>
                                                        <w:right w:w="0" w:type="dxa"/>
                                                      </w:tcMar>
                                                      <w:vAlign w:val="center"/>
                                                      <w:hideMark/>
                                                    </w:tcPr>
                                                    <w:p w14:paraId="3A17DEF7" w14:textId="65C79A71" w:rsidR="00782285" w:rsidRDefault="00782285">
                                                      <w:pPr>
                                                        <w:jc w:val="center"/>
                                                        <w:rPr>
                                                          <w:rFonts w:cs="Arial"/>
                                                          <w:sz w:val="18"/>
                                                          <w:szCs w:val="18"/>
                                                        </w:rPr>
                                                      </w:pPr>
                                                      <w:r>
                                                        <w:rPr>
                                                          <w:rFonts w:cs="Arial"/>
                                                          <w:noProof/>
                                                          <w:color w:val="0000FF"/>
                                                          <w:sz w:val="2"/>
                                                          <w:szCs w:val="2"/>
                                                          <w:lang w:eastAsia="en-AU"/>
                                                        </w:rPr>
                                                        <w:drawing>
                                                          <wp:inline distT="0" distB="0" distL="0" distR="0" wp14:anchorId="35096773" wp14:editId="3DBBB97C">
                                                            <wp:extent cx="333375" cy="333375"/>
                                                            <wp:effectExtent l="0" t="0" r="9525" b="9525"/>
                                                            <wp:docPr id="6" name="Picture 6" descr="Youtube">
                                                              <a:hlinkClick xmlns:a="http://schemas.openxmlformats.org/drawingml/2006/main" r:id="rId2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Youtube">
                                                                      <a:hlinkClick r:id="rId23" tgtFrame="&quot;_blank&quot;"/>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33375" cy="333375"/>
                                                                    </a:xfrm>
                                                                    <a:prstGeom prst="rect">
                                                                      <a:avLst/>
                                                                    </a:prstGeom>
                                                                    <a:noFill/>
                                                                    <a:ln>
                                                                      <a:noFill/>
                                                                    </a:ln>
                                                                  </pic:spPr>
                                                                </pic:pic>
                                                              </a:graphicData>
                                                            </a:graphic>
                                                          </wp:inline>
                                                        </w:drawing>
                                                      </w:r>
                                                    </w:p>
                                                  </w:tc>
                                                </w:tr>
                                                <w:tr w:rsidR="00782285" w14:paraId="2D7F839A" w14:textId="77777777">
                                                  <w:tc>
                                                    <w:tcPr>
                                                      <w:tcW w:w="0" w:type="auto"/>
                                                      <w:tcBorders>
                                                        <w:top w:val="nil"/>
                                                        <w:left w:val="nil"/>
                                                        <w:bottom w:val="nil"/>
                                                        <w:right w:val="nil"/>
                                                      </w:tcBorders>
                                                      <w:vAlign w:val="center"/>
                                                      <w:hideMark/>
                                                    </w:tcPr>
                                                    <w:p w14:paraId="422CB8A4" w14:textId="77777777" w:rsidR="00782285" w:rsidRDefault="00782285">
                                                      <w:pPr>
                                                        <w:jc w:val="center"/>
                                                        <w:rPr>
                                                          <w:rStyle w:val="Hyperlink"/>
                                                          <w:sz w:val="2"/>
                                                          <w:szCs w:val="2"/>
                                                          <w:u w:val="none"/>
                                                        </w:rPr>
                                                      </w:pPr>
                                                      <w:r>
                                                        <w:rPr>
                                                          <w:rFonts w:cs="Arial"/>
                                                          <w:sz w:val="18"/>
                                                          <w:szCs w:val="18"/>
                                                        </w:rPr>
                                                        <w:fldChar w:fldCharType="begin"/>
                                                      </w:r>
                                                      <w:r>
                                                        <w:rPr>
                                                          <w:rFonts w:cs="Arial"/>
                                                          <w:sz w:val="18"/>
                                                          <w:szCs w:val="18"/>
                                                        </w:rPr>
                                                        <w:instrText xml:space="preserve"> HYPERLINK "https://www.youtube.com/c/ESSBIZTOOLS" \t "_blank" </w:instrText>
                                                      </w:r>
                                                      <w:r>
                                                        <w:rPr>
                                                          <w:rFonts w:cs="Arial"/>
                                                          <w:sz w:val="18"/>
                                                          <w:szCs w:val="18"/>
                                                        </w:rPr>
                                                        <w:fldChar w:fldCharType="separate"/>
                                                      </w:r>
                                                    </w:p>
                                                    <w:p w14:paraId="48B43E13" w14:textId="77777777" w:rsidR="00782285" w:rsidRDefault="00782285">
                                                      <w:pPr>
                                                        <w:pStyle w:val="NormalWeb"/>
                                                        <w:spacing w:before="0" w:beforeAutospacing="0" w:after="0" w:afterAutospacing="0"/>
                                                        <w:jc w:val="center"/>
                                                        <w:rPr>
                                                          <w:rFonts w:eastAsiaTheme="majorEastAsia"/>
                                                          <w:color w:val="1B6BBD"/>
                                                          <w:sz w:val="16"/>
                                                          <w:szCs w:val="16"/>
                                                        </w:rPr>
                                                      </w:pPr>
                                                      <w:proofErr w:type="spellStart"/>
                                                      <w:r>
                                                        <w:rPr>
                                                          <w:rFonts w:ascii="Arial" w:hAnsi="Arial" w:cs="Arial"/>
                                                          <w:color w:val="1B6BBD"/>
                                                          <w:sz w:val="16"/>
                                                          <w:szCs w:val="16"/>
                                                        </w:rPr>
                                                        <w:t>Youtube</w:t>
                                                      </w:r>
                                                      <w:proofErr w:type="spellEnd"/>
                                                    </w:p>
                                                    <w:p w14:paraId="45BE3838" w14:textId="77777777" w:rsidR="00782285" w:rsidRDefault="00782285">
                                                      <w:pPr>
                                                        <w:jc w:val="center"/>
                                                        <w:rPr>
                                                          <w:rFonts w:cs="Arial"/>
                                                          <w:sz w:val="18"/>
                                                          <w:szCs w:val="18"/>
                                                        </w:rPr>
                                                      </w:pPr>
                                                      <w:r>
                                                        <w:rPr>
                                                          <w:rFonts w:cs="Arial"/>
                                                          <w:sz w:val="18"/>
                                                          <w:szCs w:val="18"/>
                                                        </w:rPr>
                                                        <w:fldChar w:fldCharType="end"/>
                                                      </w:r>
                                                    </w:p>
                                                  </w:tc>
                                                </w:tr>
                                              </w:tbl>
                                              <w:p w14:paraId="0FE87AD2" w14:textId="77777777" w:rsidR="00782285" w:rsidRDefault="00782285">
                                                <w:pPr>
                                                  <w:rPr>
                                                    <w:rFonts w:cs="Arial"/>
                                                    <w:sz w:val="18"/>
                                                    <w:szCs w:val="18"/>
                                                  </w:rPr>
                                                </w:pPr>
                                              </w:p>
                                            </w:tc>
                                          </w:tr>
                                        </w:tbl>
                                        <w:p w14:paraId="31CF303C" w14:textId="77777777" w:rsidR="00782285" w:rsidRDefault="00782285">
                                          <w:pPr>
                                            <w:rPr>
                                              <w:rFonts w:cs="Arial"/>
                                              <w:sz w:val="18"/>
                                              <w:szCs w:val="18"/>
                                            </w:rPr>
                                          </w:pPr>
                                        </w:p>
                                      </w:tc>
                                    </w:tr>
                                  </w:tbl>
                                  <w:p w14:paraId="0EA5B1B9" w14:textId="77777777" w:rsidR="00782285" w:rsidRDefault="00782285">
                                    <w:pPr>
                                      <w:rPr>
                                        <w:rFonts w:cs="Arial"/>
                                        <w:sz w:val="18"/>
                                        <w:szCs w:val="18"/>
                                      </w:rPr>
                                    </w:pPr>
                                  </w:p>
                                </w:tc>
                              </w:tr>
                            </w:tbl>
                            <w:p w14:paraId="5C163B12" w14:textId="77777777" w:rsidR="00782285" w:rsidRDefault="00782285">
                              <w:pPr>
                                <w:rPr>
                                  <w:rFonts w:cs="Arial"/>
                                  <w:sz w:val="18"/>
                                  <w:szCs w:val="18"/>
                                </w:rPr>
                              </w:pPr>
                            </w:p>
                          </w:tc>
                        </w:tr>
                      </w:tbl>
                      <w:p w14:paraId="7E861C20" w14:textId="77777777" w:rsidR="00782285" w:rsidRDefault="00782285">
                        <w:pPr>
                          <w:jc w:val="center"/>
                          <w:rPr>
                            <w:rFonts w:cs="Arial"/>
                            <w:sz w:val="18"/>
                            <w:szCs w:val="18"/>
                          </w:rPr>
                        </w:pPr>
                      </w:p>
                    </w:tc>
                  </w:tr>
                </w:tbl>
                <w:p w14:paraId="5283D459" w14:textId="77777777" w:rsidR="00782285" w:rsidRDefault="00782285">
                  <w:pPr>
                    <w:rPr>
                      <w:rFonts w:cs="Arial"/>
                      <w:sz w:val="8"/>
                      <w:szCs w:val="8"/>
                    </w:rPr>
                  </w:pPr>
                </w:p>
              </w:tc>
            </w:tr>
          </w:tbl>
          <w:p w14:paraId="2193B873" w14:textId="77777777" w:rsidR="00782285" w:rsidRDefault="00782285">
            <w:pPr>
              <w:rPr>
                <w:rFonts w:cs="Arial"/>
                <w:sz w:val="18"/>
                <w:szCs w:val="18"/>
              </w:rPr>
            </w:pPr>
          </w:p>
        </w:tc>
      </w:tr>
      <w:tr w:rsidR="00782285" w14:paraId="33C6D068" w14:textId="77777777" w:rsidTr="00782285">
        <w:tc>
          <w:tcPr>
            <w:tcW w:w="0" w:type="auto"/>
            <w:tcBorders>
              <w:top w:val="nil"/>
              <w:left w:val="nil"/>
              <w:bottom w:val="nil"/>
              <w:right w:val="nil"/>
            </w:tcBorders>
            <w:hideMark/>
          </w:tcPr>
          <w:tbl>
            <w:tblPr>
              <w:tblW w:w="5000" w:type="pct"/>
              <w:shd w:val="clear" w:color="auto" w:fill="FFFFFF"/>
              <w:tblCellMar>
                <w:left w:w="0" w:type="dxa"/>
                <w:right w:w="0" w:type="dxa"/>
              </w:tblCellMar>
              <w:tblLook w:val="04A0" w:firstRow="1" w:lastRow="0" w:firstColumn="1" w:lastColumn="0" w:noHBand="0" w:noVBand="1"/>
            </w:tblPr>
            <w:tblGrid>
              <w:gridCol w:w="9026"/>
            </w:tblGrid>
            <w:tr w:rsidR="00782285" w14:paraId="4A856E65" w14:textId="77777777">
              <w:tc>
                <w:tcPr>
                  <w:tcW w:w="0" w:type="auto"/>
                  <w:tcBorders>
                    <w:top w:val="nil"/>
                    <w:left w:val="nil"/>
                    <w:bottom w:val="nil"/>
                    <w:right w:val="nil"/>
                  </w:tcBorders>
                  <w:shd w:val="clear" w:color="auto" w:fill="FFFFFF"/>
                  <w:tcMar>
                    <w:top w:w="0" w:type="dxa"/>
                    <w:left w:w="225" w:type="dxa"/>
                    <w:bottom w:w="225" w:type="dxa"/>
                    <w:right w:w="225" w:type="dxa"/>
                  </w:tcMar>
                  <w:vAlign w:val="center"/>
                  <w:hideMark/>
                </w:tcPr>
                <w:p w14:paraId="1C6601B7" w14:textId="77777777" w:rsidR="00782285" w:rsidRDefault="00782285" w:rsidP="00782285">
                  <w:pPr>
                    <w:pStyle w:val="NormalWeb"/>
                    <w:shd w:val="clear" w:color="auto" w:fill="FFFFFF"/>
                    <w:spacing w:before="0" w:beforeAutospacing="0" w:after="0" w:afterAutospacing="0" w:line="340" w:lineRule="atLeast"/>
                    <w:jc w:val="center"/>
                    <w:rPr>
                      <w:rFonts w:ascii="Arial" w:hAnsi="Arial" w:cs="Arial"/>
                      <w:color w:val="000000"/>
                      <w:sz w:val="18"/>
                      <w:szCs w:val="18"/>
                    </w:rPr>
                  </w:pPr>
                  <w:r>
                    <w:rPr>
                      <w:rFonts w:ascii="Arial" w:hAnsi="Arial" w:cs="Arial"/>
                      <w:color w:val="848484"/>
                      <w:sz w:val="18"/>
                      <w:szCs w:val="18"/>
                    </w:rPr>
                    <w:t>Want to change how you receive these emails?</w:t>
                  </w:r>
                </w:p>
                <w:p w14:paraId="105C9323" w14:textId="77777777" w:rsidR="00782285" w:rsidRDefault="00782285" w:rsidP="00782285">
                  <w:pPr>
                    <w:pStyle w:val="NormalWeb"/>
                    <w:shd w:val="clear" w:color="auto" w:fill="FFFFFF"/>
                    <w:spacing w:before="0" w:beforeAutospacing="0" w:after="0" w:afterAutospacing="0" w:line="340" w:lineRule="atLeast"/>
                    <w:jc w:val="center"/>
                    <w:rPr>
                      <w:rFonts w:ascii="Arial" w:hAnsi="Arial" w:cs="Arial"/>
                      <w:color w:val="000000"/>
                      <w:sz w:val="18"/>
                      <w:szCs w:val="18"/>
                    </w:rPr>
                  </w:pPr>
                  <w:proofErr w:type="gramStart"/>
                  <w:r>
                    <w:rPr>
                      <w:rFonts w:ascii="Arial" w:hAnsi="Arial" w:cs="Arial"/>
                      <w:color w:val="848484"/>
                      <w:sz w:val="18"/>
                      <w:szCs w:val="18"/>
                    </w:rPr>
                    <w:t>you</w:t>
                  </w:r>
                  <w:proofErr w:type="gramEnd"/>
                  <w:r>
                    <w:rPr>
                      <w:rFonts w:ascii="Arial" w:hAnsi="Arial" w:cs="Arial"/>
                      <w:color w:val="848484"/>
                      <w:sz w:val="18"/>
                      <w:szCs w:val="18"/>
                    </w:rPr>
                    <w:t xml:space="preserve"> can </w:t>
                  </w:r>
                  <w:hyperlink r:id="rId25" w:tgtFrame="_blank" w:tooltip="update your preferences" w:history="1">
                    <w:r>
                      <w:rPr>
                        <w:rStyle w:val="Hyperlink"/>
                        <w:rFonts w:ascii="Arial" w:eastAsiaTheme="majorEastAsia" w:hAnsi="Arial" w:cs="Arial"/>
                        <w:color w:val="848484"/>
                        <w:sz w:val="18"/>
                        <w:szCs w:val="18"/>
                      </w:rPr>
                      <w:t>update your preferences</w:t>
                    </w:r>
                  </w:hyperlink>
                  <w:r>
                    <w:rPr>
                      <w:rFonts w:ascii="Arial" w:hAnsi="Arial" w:cs="Arial"/>
                      <w:color w:val="848484"/>
                      <w:sz w:val="18"/>
                      <w:szCs w:val="18"/>
                    </w:rPr>
                    <w:t xml:space="preserve"> or </w:t>
                  </w:r>
                  <w:hyperlink r:id="rId26" w:tgtFrame="_blank" w:tooltip="unsubscribe from this list." w:history="1">
                    <w:r w:rsidRPr="00E75063">
                      <w:rPr>
                        <w:rStyle w:val="Hyperlink"/>
                        <w:rFonts w:ascii="Arial" w:eastAsiaTheme="majorEastAsia" w:hAnsi="Arial" w:cs="Arial"/>
                        <w:b/>
                        <w:color w:val="FF0000"/>
                        <w:sz w:val="18"/>
                        <w:szCs w:val="18"/>
                      </w:rPr>
                      <w:t>unsubscribe from this list.</w:t>
                    </w:r>
                  </w:hyperlink>
                </w:p>
              </w:tc>
            </w:tr>
          </w:tbl>
          <w:p w14:paraId="7BE8F9DF" w14:textId="77777777" w:rsidR="00782285" w:rsidRDefault="00782285">
            <w:pPr>
              <w:shd w:val="clear" w:color="auto" w:fill="FFFFFF"/>
              <w:rPr>
                <w:rFonts w:cs="Arial"/>
                <w:sz w:val="18"/>
                <w:szCs w:val="18"/>
              </w:rPr>
            </w:pPr>
          </w:p>
        </w:tc>
      </w:tr>
    </w:tbl>
    <w:p w14:paraId="4B657FAD" w14:textId="77777777" w:rsidR="0073222C" w:rsidRDefault="0073222C" w:rsidP="006E015C">
      <w:pPr>
        <w:jc w:val="both"/>
      </w:pPr>
    </w:p>
    <w:sectPr w:rsidR="0073222C" w:rsidSect="00D36153">
      <w:footerReference w:type="default" r:id="rId27"/>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22DA67" w14:textId="77777777" w:rsidR="00D36153" w:rsidRDefault="00D36153" w:rsidP="00D36153">
      <w:r>
        <w:separator/>
      </w:r>
    </w:p>
  </w:endnote>
  <w:endnote w:type="continuationSeparator" w:id="0">
    <w:p w14:paraId="0910A465" w14:textId="77777777" w:rsidR="00D36153" w:rsidRDefault="00D36153" w:rsidP="00D36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E73C0A" w14:textId="77777777" w:rsidR="00D36153" w:rsidRPr="00D260B5" w:rsidRDefault="00D36153" w:rsidP="00D36153">
    <w:pPr>
      <w:pStyle w:val="Footer"/>
      <w:rPr>
        <w:sz w:val="18"/>
        <w:szCs w:val="18"/>
        <w:u w:val="double"/>
      </w:rPr>
    </w:pPr>
    <w:r>
      <w:rPr>
        <w:u w:val="double"/>
      </w:rPr>
      <w:t>_________________________________________________________________________________</w:t>
    </w:r>
  </w:p>
  <w:p w14:paraId="01F716CA" w14:textId="77777777" w:rsidR="00D36153" w:rsidRPr="00D260B5" w:rsidRDefault="00D36153" w:rsidP="00D36153">
    <w:pPr>
      <w:pStyle w:val="Footer"/>
      <w:rPr>
        <w:sz w:val="18"/>
        <w:szCs w:val="18"/>
      </w:rPr>
    </w:pPr>
  </w:p>
  <w:p w14:paraId="7F31FDF9" w14:textId="47EBD0C7" w:rsidR="00D36153" w:rsidRPr="00D260B5" w:rsidRDefault="00D36153" w:rsidP="00D36153">
    <w:pPr>
      <w:pStyle w:val="Footer"/>
      <w:rPr>
        <w:sz w:val="18"/>
        <w:szCs w:val="18"/>
      </w:rPr>
    </w:pPr>
    <w:r w:rsidRPr="00D260B5">
      <w:rPr>
        <w:sz w:val="18"/>
        <w:szCs w:val="18"/>
      </w:rPr>
      <w:t xml:space="preserve">Advisory Services News – Issue </w:t>
    </w:r>
    <w:r>
      <w:rPr>
        <w:sz w:val="18"/>
        <w:szCs w:val="18"/>
      </w:rPr>
      <w:t>1</w:t>
    </w:r>
    <w:r>
      <w:rPr>
        <w:sz w:val="18"/>
        <w:szCs w:val="18"/>
      </w:rPr>
      <w:tab/>
    </w:r>
    <w:r>
      <w:rPr>
        <w:sz w:val="18"/>
        <w:szCs w:val="18"/>
      </w:rPr>
      <w:tab/>
    </w:r>
    <w:r>
      <w:rPr>
        <w:sz w:val="18"/>
        <w:szCs w:val="18"/>
      </w:rPr>
      <w:t>15</w:t>
    </w:r>
    <w:r>
      <w:rPr>
        <w:sz w:val="18"/>
        <w:szCs w:val="18"/>
      </w:rPr>
      <w:t xml:space="preserve"> March 2024</w:t>
    </w:r>
  </w:p>
  <w:p w14:paraId="090F658C" w14:textId="77777777" w:rsidR="00D36153" w:rsidRDefault="00D361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FFFAC1" w14:textId="77777777" w:rsidR="00D36153" w:rsidRDefault="00D36153" w:rsidP="00D36153">
      <w:r>
        <w:separator/>
      </w:r>
    </w:p>
  </w:footnote>
  <w:footnote w:type="continuationSeparator" w:id="0">
    <w:p w14:paraId="4FF93D99" w14:textId="77777777" w:rsidR="00D36153" w:rsidRDefault="00D36153" w:rsidP="00D361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FC5E36"/>
    <w:multiLevelType w:val="hybridMultilevel"/>
    <w:tmpl w:val="14E6FF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A990B47"/>
    <w:multiLevelType w:val="hybridMultilevel"/>
    <w:tmpl w:val="639A7832"/>
    <w:lvl w:ilvl="0" w:tplc="5978D2D8">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CBB85CD0-037A-499A-B198-D8724D56CCAC}"/>
    <w:docVar w:name="dgnword-drafile" w:val="C:\Users\Peter\AppData\Local\Temp\dra9233.tmp"/>
    <w:docVar w:name="dgnword-eventsink" w:val="709136736"/>
  </w:docVars>
  <w:rsids>
    <w:rsidRoot w:val="0025607A"/>
    <w:rsid w:val="00012F74"/>
    <w:rsid w:val="00080529"/>
    <w:rsid w:val="0012068B"/>
    <w:rsid w:val="0013124F"/>
    <w:rsid w:val="00167079"/>
    <w:rsid w:val="00186F7D"/>
    <w:rsid w:val="001E7EC1"/>
    <w:rsid w:val="00251501"/>
    <w:rsid w:val="0025607A"/>
    <w:rsid w:val="00273096"/>
    <w:rsid w:val="002E39DB"/>
    <w:rsid w:val="0036010B"/>
    <w:rsid w:val="0040106C"/>
    <w:rsid w:val="004041A3"/>
    <w:rsid w:val="00511784"/>
    <w:rsid w:val="005B3B10"/>
    <w:rsid w:val="006E015C"/>
    <w:rsid w:val="007079F7"/>
    <w:rsid w:val="0073222C"/>
    <w:rsid w:val="00782285"/>
    <w:rsid w:val="008632F0"/>
    <w:rsid w:val="00884A01"/>
    <w:rsid w:val="009124F9"/>
    <w:rsid w:val="00A759B9"/>
    <w:rsid w:val="00AC698A"/>
    <w:rsid w:val="00B57E73"/>
    <w:rsid w:val="00B80B99"/>
    <w:rsid w:val="00C91134"/>
    <w:rsid w:val="00D36153"/>
    <w:rsid w:val="00DB267E"/>
    <w:rsid w:val="00DD4B23"/>
    <w:rsid w:val="00E75063"/>
    <w:rsid w:val="00F845D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FFDA0"/>
  <w15:chartTrackingRefBased/>
  <w15:docId w15:val="{ED27F7BC-1A58-4CF5-A917-1A0E22DA3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kern w:val="2"/>
        <w:szCs w:val="22"/>
        <w:lang w:val="en-A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560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60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607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607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5607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5607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5607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5607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5607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60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60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607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607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5607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5607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5607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5607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5607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5607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60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607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607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5607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5607A"/>
    <w:rPr>
      <w:i/>
      <w:iCs/>
      <w:color w:val="404040" w:themeColor="text1" w:themeTint="BF"/>
    </w:rPr>
  </w:style>
  <w:style w:type="paragraph" w:styleId="ListParagraph">
    <w:name w:val="List Paragraph"/>
    <w:basedOn w:val="Normal"/>
    <w:uiPriority w:val="34"/>
    <w:qFormat/>
    <w:rsid w:val="0025607A"/>
    <w:pPr>
      <w:ind w:left="720"/>
      <w:contextualSpacing/>
    </w:pPr>
  </w:style>
  <w:style w:type="character" w:styleId="IntenseEmphasis">
    <w:name w:val="Intense Emphasis"/>
    <w:basedOn w:val="DefaultParagraphFont"/>
    <w:uiPriority w:val="21"/>
    <w:qFormat/>
    <w:rsid w:val="0025607A"/>
    <w:rPr>
      <w:i/>
      <w:iCs/>
      <w:color w:val="0F4761" w:themeColor="accent1" w:themeShade="BF"/>
    </w:rPr>
  </w:style>
  <w:style w:type="paragraph" w:styleId="IntenseQuote">
    <w:name w:val="Intense Quote"/>
    <w:basedOn w:val="Normal"/>
    <w:next w:val="Normal"/>
    <w:link w:val="IntenseQuoteChar"/>
    <w:uiPriority w:val="30"/>
    <w:qFormat/>
    <w:rsid w:val="002560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607A"/>
    <w:rPr>
      <w:i/>
      <w:iCs/>
      <w:color w:val="0F4761" w:themeColor="accent1" w:themeShade="BF"/>
    </w:rPr>
  </w:style>
  <w:style w:type="character" w:styleId="IntenseReference">
    <w:name w:val="Intense Reference"/>
    <w:basedOn w:val="DefaultParagraphFont"/>
    <w:uiPriority w:val="32"/>
    <w:qFormat/>
    <w:rsid w:val="0025607A"/>
    <w:rPr>
      <w:b/>
      <w:bCs/>
      <w:smallCaps/>
      <w:color w:val="0F4761" w:themeColor="accent1" w:themeShade="BF"/>
      <w:spacing w:val="5"/>
    </w:rPr>
  </w:style>
  <w:style w:type="character" w:styleId="Hyperlink">
    <w:name w:val="Hyperlink"/>
    <w:basedOn w:val="DefaultParagraphFont"/>
    <w:uiPriority w:val="99"/>
    <w:unhideWhenUsed/>
    <w:rsid w:val="001E7EC1"/>
    <w:rPr>
      <w:color w:val="467886" w:themeColor="hyperlink"/>
      <w:u w:val="single"/>
    </w:rPr>
  </w:style>
  <w:style w:type="character" w:customStyle="1" w:styleId="UnresolvedMention1">
    <w:name w:val="Unresolved Mention1"/>
    <w:basedOn w:val="DefaultParagraphFont"/>
    <w:uiPriority w:val="99"/>
    <w:semiHidden/>
    <w:unhideWhenUsed/>
    <w:rsid w:val="001E7EC1"/>
    <w:rPr>
      <w:color w:val="605E5C"/>
      <w:shd w:val="clear" w:color="auto" w:fill="E1DFDD"/>
    </w:rPr>
  </w:style>
  <w:style w:type="paragraph" w:styleId="NormalWeb">
    <w:name w:val="Normal (Web)"/>
    <w:basedOn w:val="Normal"/>
    <w:uiPriority w:val="99"/>
    <w:semiHidden/>
    <w:unhideWhenUsed/>
    <w:rsid w:val="00782285"/>
    <w:pPr>
      <w:spacing w:before="100" w:beforeAutospacing="1" w:after="100" w:afterAutospacing="1"/>
    </w:pPr>
    <w:rPr>
      <w:rFonts w:ascii="Times New Roman" w:eastAsia="Times New Roman" w:hAnsi="Times New Roman" w:cs="Times New Roman"/>
      <w:kern w:val="0"/>
      <w:sz w:val="24"/>
      <w:szCs w:val="24"/>
      <w:lang w:eastAsia="en-AU"/>
      <w14:ligatures w14:val="none"/>
    </w:rPr>
  </w:style>
  <w:style w:type="paragraph" w:styleId="Header">
    <w:name w:val="header"/>
    <w:basedOn w:val="Normal"/>
    <w:link w:val="HeaderChar"/>
    <w:uiPriority w:val="99"/>
    <w:unhideWhenUsed/>
    <w:rsid w:val="00D36153"/>
    <w:pPr>
      <w:tabs>
        <w:tab w:val="center" w:pos="4513"/>
        <w:tab w:val="right" w:pos="9026"/>
      </w:tabs>
    </w:pPr>
  </w:style>
  <w:style w:type="character" w:customStyle="1" w:styleId="HeaderChar">
    <w:name w:val="Header Char"/>
    <w:basedOn w:val="DefaultParagraphFont"/>
    <w:link w:val="Header"/>
    <w:uiPriority w:val="99"/>
    <w:rsid w:val="00D36153"/>
  </w:style>
  <w:style w:type="paragraph" w:styleId="Footer">
    <w:name w:val="footer"/>
    <w:basedOn w:val="Normal"/>
    <w:link w:val="FooterChar"/>
    <w:uiPriority w:val="99"/>
    <w:unhideWhenUsed/>
    <w:rsid w:val="00D36153"/>
    <w:pPr>
      <w:tabs>
        <w:tab w:val="center" w:pos="4513"/>
        <w:tab w:val="right" w:pos="9026"/>
      </w:tabs>
    </w:pPr>
  </w:style>
  <w:style w:type="character" w:customStyle="1" w:styleId="FooterChar">
    <w:name w:val="Footer Char"/>
    <w:basedOn w:val="DefaultParagraphFont"/>
    <w:link w:val="Footer"/>
    <w:uiPriority w:val="99"/>
    <w:rsid w:val="00D361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7487720">
      <w:bodyDiv w:val="1"/>
      <w:marLeft w:val="0"/>
      <w:marRight w:val="0"/>
      <w:marTop w:val="0"/>
      <w:marBottom w:val="0"/>
      <w:divBdr>
        <w:top w:val="none" w:sz="0" w:space="0" w:color="auto"/>
        <w:left w:val="none" w:sz="0" w:space="0" w:color="auto"/>
        <w:bottom w:val="none" w:sz="0" w:space="0" w:color="auto"/>
        <w:right w:val="none" w:sz="0" w:space="0" w:color="auto"/>
      </w:divBdr>
      <w:divsChild>
        <w:div w:id="654530809">
          <w:marLeft w:val="0"/>
          <w:marRight w:val="0"/>
          <w:marTop w:val="0"/>
          <w:marBottom w:val="0"/>
          <w:divBdr>
            <w:top w:val="none" w:sz="0" w:space="0" w:color="auto"/>
            <w:left w:val="none" w:sz="0" w:space="0" w:color="auto"/>
            <w:bottom w:val="none" w:sz="0" w:space="0" w:color="auto"/>
            <w:right w:val="none" w:sz="0" w:space="0" w:color="auto"/>
          </w:divBdr>
          <w:divsChild>
            <w:div w:id="125586417">
              <w:marLeft w:val="0"/>
              <w:marRight w:val="0"/>
              <w:marTop w:val="0"/>
              <w:marBottom w:val="0"/>
              <w:divBdr>
                <w:top w:val="none" w:sz="0" w:space="0" w:color="auto"/>
                <w:left w:val="none" w:sz="0" w:space="0" w:color="auto"/>
                <w:bottom w:val="none" w:sz="0" w:space="0" w:color="auto"/>
                <w:right w:val="none" w:sz="0" w:space="0" w:color="auto"/>
              </w:divBdr>
              <w:divsChild>
                <w:div w:id="1524636123">
                  <w:marLeft w:val="0"/>
                  <w:marRight w:val="0"/>
                  <w:marTop w:val="0"/>
                  <w:marBottom w:val="0"/>
                  <w:divBdr>
                    <w:top w:val="none" w:sz="0" w:space="0" w:color="auto"/>
                    <w:left w:val="none" w:sz="0" w:space="0" w:color="auto"/>
                    <w:bottom w:val="none" w:sz="0" w:space="0" w:color="auto"/>
                    <w:right w:val="none" w:sz="0" w:space="0" w:color="auto"/>
                  </w:divBdr>
                </w:div>
                <w:div w:id="1749837918">
                  <w:marLeft w:val="0"/>
                  <w:marRight w:val="0"/>
                  <w:marTop w:val="0"/>
                  <w:marBottom w:val="0"/>
                  <w:divBdr>
                    <w:top w:val="none" w:sz="0" w:space="0" w:color="auto"/>
                    <w:left w:val="none" w:sz="0" w:space="0" w:color="auto"/>
                    <w:bottom w:val="none" w:sz="0" w:space="0" w:color="auto"/>
                    <w:right w:val="none" w:sz="0" w:space="0" w:color="auto"/>
                  </w:divBdr>
                </w:div>
                <w:div w:id="132778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773520">
          <w:marLeft w:val="0"/>
          <w:marRight w:val="0"/>
          <w:marTop w:val="0"/>
          <w:marBottom w:val="0"/>
          <w:divBdr>
            <w:top w:val="none" w:sz="0" w:space="0" w:color="auto"/>
            <w:left w:val="none" w:sz="0" w:space="0" w:color="auto"/>
            <w:bottom w:val="none" w:sz="0" w:space="0" w:color="auto"/>
            <w:right w:val="none" w:sz="0" w:space="0" w:color="auto"/>
          </w:divBdr>
          <w:divsChild>
            <w:div w:id="2039815449">
              <w:marLeft w:val="0"/>
              <w:marRight w:val="0"/>
              <w:marTop w:val="0"/>
              <w:marBottom w:val="0"/>
              <w:divBdr>
                <w:top w:val="none" w:sz="0" w:space="0" w:color="auto"/>
                <w:left w:val="none" w:sz="0" w:space="0" w:color="auto"/>
                <w:bottom w:val="none" w:sz="0" w:space="0" w:color="auto"/>
                <w:right w:val="none" w:sz="0" w:space="0" w:color="auto"/>
              </w:divBdr>
            </w:div>
            <w:div w:id="1713000881">
              <w:marLeft w:val="0"/>
              <w:marRight w:val="0"/>
              <w:marTop w:val="0"/>
              <w:marBottom w:val="0"/>
              <w:divBdr>
                <w:top w:val="none" w:sz="0" w:space="0" w:color="auto"/>
                <w:left w:val="none" w:sz="0" w:space="0" w:color="auto"/>
                <w:bottom w:val="none" w:sz="0" w:space="0" w:color="auto"/>
                <w:right w:val="none" w:sz="0" w:space="0" w:color="auto"/>
              </w:divBdr>
            </w:div>
            <w:div w:id="294337073">
              <w:marLeft w:val="0"/>
              <w:marRight w:val="0"/>
              <w:marTop w:val="75"/>
              <w:marBottom w:val="0"/>
              <w:divBdr>
                <w:top w:val="none" w:sz="0" w:space="0" w:color="auto"/>
                <w:left w:val="none" w:sz="0" w:space="0" w:color="auto"/>
                <w:bottom w:val="none" w:sz="0" w:space="0" w:color="auto"/>
                <w:right w:val="none" w:sz="0" w:space="0" w:color="auto"/>
              </w:divBdr>
            </w:div>
            <w:div w:id="172110078">
              <w:marLeft w:val="0"/>
              <w:marRight w:val="0"/>
              <w:marTop w:val="0"/>
              <w:marBottom w:val="0"/>
              <w:divBdr>
                <w:top w:val="none" w:sz="0" w:space="0" w:color="auto"/>
                <w:left w:val="none" w:sz="0" w:space="0" w:color="auto"/>
                <w:bottom w:val="none" w:sz="0" w:space="0" w:color="auto"/>
                <w:right w:val="none" w:sz="0" w:space="0" w:color="auto"/>
              </w:divBdr>
            </w:div>
            <w:div w:id="37285400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677730497">
      <w:bodyDiv w:val="1"/>
      <w:marLeft w:val="0"/>
      <w:marRight w:val="0"/>
      <w:marTop w:val="0"/>
      <w:marBottom w:val="0"/>
      <w:divBdr>
        <w:top w:val="none" w:sz="0" w:space="0" w:color="auto"/>
        <w:left w:val="none" w:sz="0" w:space="0" w:color="auto"/>
        <w:bottom w:val="none" w:sz="0" w:space="0" w:color="auto"/>
        <w:right w:val="none" w:sz="0" w:space="0" w:color="auto"/>
      </w:divBdr>
      <w:divsChild>
        <w:div w:id="575744421">
          <w:marLeft w:val="0"/>
          <w:marRight w:val="0"/>
          <w:marTop w:val="0"/>
          <w:marBottom w:val="0"/>
          <w:divBdr>
            <w:top w:val="none" w:sz="0" w:space="0" w:color="auto"/>
            <w:left w:val="none" w:sz="0" w:space="0" w:color="auto"/>
            <w:bottom w:val="none" w:sz="0" w:space="0" w:color="auto"/>
            <w:right w:val="none" w:sz="0" w:space="0" w:color="auto"/>
          </w:divBdr>
          <w:divsChild>
            <w:div w:id="1536654078">
              <w:marLeft w:val="0"/>
              <w:marRight w:val="0"/>
              <w:marTop w:val="0"/>
              <w:marBottom w:val="0"/>
              <w:divBdr>
                <w:top w:val="none" w:sz="0" w:space="0" w:color="auto"/>
                <w:left w:val="none" w:sz="0" w:space="0" w:color="auto"/>
                <w:bottom w:val="none" w:sz="0" w:space="0" w:color="auto"/>
                <w:right w:val="none" w:sz="0" w:space="0" w:color="auto"/>
              </w:divBdr>
            </w:div>
          </w:divsChild>
        </w:div>
        <w:div w:id="1901015380">
          <w:marLeft w:val="0"/>
          <w:marRight w:val="0"/>
          <w:marTop w:val="0"/>
          <w:marBottom w:val="0"/>
          <w:divBdr>
            <w:top w:val="none" w:sz="0" w:space="0" w:color="auto"/>
            <w:left w:val="none" w:sz="0" w:space="0" w:color="auto"/>
            <w:bottom w:val="none" w:sz="0" w:space="0" w:color="auto"/>
            <w:right w:val="none" w:sz="0" w:space="0" w:color="auto"/>
          </w:divBdr>
        </w:div>
      </w:divsChild>
    </w:div>
    <w:div w:id="1949698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sbiztools.com.au" TargetMode="External"/><Relationship Id="rId13" Type="http://schemas.openxmlformats.org/officeDocument/2006/relationships/hyperlink" Target="mailto:peter@essbiztools.com.au" TargetMode="External"/><Relationship Id="rId18" Type="http://schemas.openxmlformats.org/officeDocument/2006/relationships/image" Target="media/image2.png"/><Relationship Id="rId26" Type="http://schemas.openxmlformats.org/officeDocument/2006/relationships/hyperlink" Target="http://$[LI:UNSUBSCRIBE]$" TargetMode="External"/><Relationship Id="rId3" Type="http://schemas.openxmlformats.org/officeDocument/2006/relationships/settings" Target="settings.xml"/><Relationship Id="rId21" Type="http://schemas.openxmlformats.org/officeDocument/2006/relationships/hyperlink" Target="https://twitter.com/PeterJTowers" TargetMode="External"/><Relationship Id="rId7" Type="http://schemas.openxmlformats.org/officeDocument/2006/relationships/image" Target="media/image1.png"/><Relationship Id="rId12" Type="http://schemas.openxmlformats.org/officeDocument/2006/relationships/hyperlink" Target="https://www.essbiztools.com.au/webinars" TargetMode="External"/><Relationship Id="rId17" Type="http://schemas.openxmlformats.org/officeDocument/2006/relationships/hyperlink" Target="https://www.linkedin.com/company/450501" TargetMode="External"/><Relationship Id="rId25" Type="http://schemas.openxmlformats.org/officeDocument/2006/relationships/hyperlink" Target="http://$[LI:UPDATEPROFILE]$" TargetMode="External"/><Relationship Id="rId2" Type="http://schemas.openxmlformats.org/officeDocument/2006/relationships/styles" Target="styles.xml"/><Relationship Id="rId16" Type="http://schemas.openxmlformats.org/officeDocument/2006/relationships/hyperlink" Target="http://www.essbiztools.com.au/" TargetMode="External"/><Relationship Id="rId20" Type="http://schemas.openxmlformats.org/officeDocument/2006/relationships/image" Target="media/image3.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ssbiztools.com.au/webinars" TargetMode="External"/><Relationship Id="rId24"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mailto:peter@essbiztools.com.au?subject=RE:%20Accountants%20Minute%20Issue%20326" TargetMode="External"/><Relationship Id="rId23" Type="http://schemas.openxmlformats.org/officeDocument/2006/relationships/hyperlink" Target="https://www.youtube.com/c/ESSBIZTOOLS" TargetMode="External"/><Relationship Id="rId28" Type="http://schemas.openxmlformats.org/officeDocument/2006/relationships/fontTable" Target="fontTable.xml"/><Relationship Id="rId10" Type="http://schemas.openxmlformats.org/officeDocument/2006/relationships/hyperlink" Target="https://essbiztools-au.zoom.us/webinar/register/WN_eH4Akka_SkOPUbudCYF8nw" TargetMode="External"/><Relationship Id="rId19" Type="http://schemas.openxmlformats.org/officeDocument/2006/relationships/hyperlink" Target="https://www.facebook.com/ESSBIZTOOLSforAustralianAccountants" TargetMode="External"/><Relationship Id="rId4" Type="http://schemas.openxmlformats.org/officeDocument/2006/relationships/webSettings" Target="webSettings.xml"/><Relationship Id="rId9" Type="http://schemas.openxmlformats.org/officeDocument/2006/relationships/hyperlink" Target="https://essbiztools-au.zoom.us/webinar/register/WN_HugNYSyWSJG_IaIEc8UneQ" TargetMode="External"/><Relationship Id="rId14" Type="http://schemas.openxmlformats.org/officeDocument/2006/relationships/hyperlink" Target="mailto:peter@essbiztools.com.au" TargetMode="External"/><Relationship Id="rId22" Type="http://schemas.openxmlformats.org/officeDocument/2006/relationships/image" Target="media/image4.png"/><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1212</Words>
  <Characters>6912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Towers</dc:creator>
  <cp:keywords/>
  <dc:description/>
  <cp:lastModifiedBy>Evelyn Sorohan</cp:lastModifiedBy>
  <cp:revision>5</cp:revision>
  <cp:lastPrinted>2024-03-14T19:53:00Z</cp:lastPrinted>
  <dcterms:created xsi:type="dcterms:W3CDTF">2024-03-14T22:58:00Z</dcterms:created>
  <dcterms:modified xsi:type="dcterms:W3CDTF">2024-03-18T01:35:00Z</dcterms:modified>
</cp:coreProperties>
</file>